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9C68" w14:textId="6F419130" w:rsidR="008F13F1" w:rsidRPr="005B21CA" w:rsidRDefault="00DF649D" w:rsidP="007669AA">
      <w:pPr>
        <w:jc w:val="center"/>
        <w:rPr>
          <w:b/>
          <w:bCs/>
          <w:sz w:val="28"/>
          <w:szCs w:val="28"/>
        </w:rPr>
      </w:pPr>
      <w:r w:rsidRPr="005B21CA">
        <w:rPr>
          <w:b/>
          <w:bCs/>
          <w:sz w:val="28"/>
          <w:szCs w:val="28"/>
        </w:rPr>
        <w:t xml:space="preserve">Unit of Study: </w:t>
      </w:r>
      <w:bookmarkStart w:id="0" w:name="_Hlk85796429"/>
      <w:r w:rsidR="00D127FA" w:rsidRPr="005B21CA">
        <w:rPr>
          <w:b/>
          <w:bCs/>
          <w:sz w:val="28"/>
          <w:szCs w:val="28"/>
        </w:rPr>
        <w:t>ICT515</w:t>
      </w:r>
      <w:r w:rsidR="00DA361B" w:rsidRPr="005B21CA">
        <w:rPr>
          <w:b/>
          <w:bCs/>
          <w:sz w:val="28"/>
          <w:szCs w:val="28"/>
        </w:rPr>
        <w:t xml:space="preserve">2 </w:t>
      </w:r>
      <w:r w:rsidR="00195360" w:rsidRPr="005B21CA">
        <w:rPr>
          <w:b/>
          <w:bCs/>
          <w:sz w:val="28"/>
          <w:szCs w:val="28"/>
        </w:rPr>
        <w:t>Software and Systems Design</w:t>
      </w:r>
      <w:r w:rsidR="00937470" w:rsidRPr="005B21CA">
        <w:rPr>
          <w:b/>
          <w:bCs/>
          <w:sz w:val="28"/>
          <w:szCs w:val="28"/>
        </w:rPr>
        <w:t xml:space="preserve"> </w:t>
      </w:r>
      <w:bookmarkEnd w:id="0"/>
    </w:p>
    <w:p w14:paraId="1AA4B31D" w14:textId="77777777" w:rsidR="001D04D7" w:rsidRDefault="001D04D7" w:rsidP="002D3589">
      <w:pPr>
        <w:spacing w:after="0" w:line="240" w:lineRule="auto"/>
        <w:rPr>
          <w:rFonts w:cstheme="minorHAnsi"/>
          <w:b/>
          <w:color w:val="1F3864" w:themeColor="accent1" w:themeShade="80"/>
          <w:sz w:val="24"/>
          <w:szCs w:val="24"/>
        </w:rPr>
      </w:pPr>
    </w:p>
    <w:p w14:paraId="051C15CA" w14:textId="111CD85A" w:rsidR="007C4BAA" w:rsidRPr="00477437" w:rsidRDefault="002D3589" w:rsidP="002D3589">
      <w:pPr>
        <w:spacing w:after="0" w:line="240" w:lineRule="auto"/>
        <w:rPr>
          <w:rFonts w:cstheme="minorHAnsi"/>
          <w:b/>
          <w:color w:val="1F3864" w:themeColor="accent1" w:themeShade="80"/>
          <w:sz w:val="24"/>
          <w:szCs w:val="24"/>
        </w:rPr>
      </w:pPr>
      <w:r w:rsidRPr="00477437">
        <w:rPr>
          <w:rFonts w:cstheme="minorHAnsi"/>
          <w:b/>
          <w:color w:val="1F3864" w:themeColor="accent1" w:themeShade="80"/>
          <w:sz w:val="24"/>
          <w:szCs w:val="24"/>
        </w:rPr>
        <w:t xml:space="preserve"> </w:t>
      </w:r>
      <w:r w:rsidR="00477437">
        <w:rPr>
          <w:rFonts w:cstheme="minorHAnsi"/>
          <w:b/>
          <w:color w:val="1F3864" w:themeColor="accent1" w:themeShade="80"/>
          <w:sz w:val="24"/>
          <w:szCs w:val="24"/>
        </w:rPr>
        <w:t>Overview</w:t>
      </w:r>
    </w:p>
    <w:p w14:paraId="6D3815F0" w14:textId="77777777" w:rsidR="003D64AF" w:rsidRPr="007C4BAA" w:rsidRDefault="003D64AF" w:rsidP="007C4BAA">
      <w:pPr>
        <w:spacing w:after="0" w:line="240" w:lineRule="auto"/>
        <w:rPr>
          <w:rFonts w:cstheme="minorHAnsi"/>
          <w:b/>
          <w:color w:val="1F3864" w:themeColor="accent1" w:themeShade="80"/>
          <w:sz w:val="24"/>
          <w:szCs w:val="24"/>
          <w:u w:val="single"/>
        </w:rPr>
      </w:pPr>
    </w:p>
    <w:p w14:paraId="69A0C60E" w14:textId="3499EF9C" w:rsidR="00195360" w:rsidRDefault="001E1B52" w:rsidP="00195360">
      <w:r>
        <w:t>Through t</w:t>
      </w:r>
      <w:r w:rsidR="00195360" w:rsidRPr="00195360">
        <w:t>his unit</w:t>
      </w:r>
      <w:r w:rsidR="00C60CFE">
        <w:t>,</w:t>
      </w:r>
      <w:r w:rsidR="00195360" w:rsidRPr="00195360">
        <w:t xml:space="preserve"> </w:t>
      </w:r>
      <w:r>
        <w:t xml:space="preserve">students will </w:t>
      </w:r>
      <w:r w:rsidR="00195360" w:rsidRPr="00195360">
        <w:t>develop f</w:t>
      </w:r>
      <w:r>
        <w:t xml:space="preserve">oundational </w:t>
      </w:r>
      <w:r w:rsidR="00195360" w:rsidRPr="00195360">
        <w:t>knowledge and skills required to construct well</w:t>
      </w:r>
      <w:r w:rsidR="00C60CFE">
        <w:t>-</w:t>
      </w:r>
      <w:r w:rsidR="00195360" w:rsidRPr="00195360">
        <w:t xml:space="preserve">designed computer programs. </w:t>
      </w:r>
      <w:r>
        <w:t>S</w:t>
      </w:r>
      <w:r w:rsidRPr="00195360">
        <w:t>tudent</w:t>
      </w:r>
      <w:r w:rsidR="00C60CFE">
        <w:t>s</w:t>
      </w:r>
      <w:r w:rsidRPr="00195360">
        <w:t xml:space="preserve"> </w:t>
      </w:r>
      <w:r>
        <w:t xml:space="preserve">will </w:t>
      </w:r>
      <w:r w:rsidRPr="00195360">
        <w:t>gain a view of the individual steps within the complete</w:t>
      </w:r>
      <w:r w:rsidR="00DA361B">
        <w:t xml:space="preserve"> </w:t>
      </w:r>
      <w:r w:rsidR="00195360" w:rsidRPr="00195360">
        <w:t xml:space="preserve">software development life cycle (SDLC) </w:t>
      </w:r>
      <w:r w:rsidR="00B3417B" w:rsidRPr="00195360">
        <w:t>from initial problem definition, design and algorithm development</w:t>
      </w:r>
      <w:r w:rsidR="00195360" w:rsidRPr="00195360">
        <w:t xml:space="preserve"> to development and coding</w:t>
      </w:r>
      <w:r>
        <w:t>. S</w:t>
      </w:r>
      <w:r w:rsidR="00195360" w:rsidRPr="00195360">
        <w:t xml:space="preserve">tudents will learn the </w:t>
      </w:r>
      <w:r w:rsidR="00C60CFE">
        <w:t>systems analysis techniques, tools, and methods involving requirements analysis, problem identification, feasibility assessment, data modelling, use case analysis, specifications,</w:t>
      </w:r>
      <w:r w:rsidR="00195360" w:rsidRPr="00195360">
        <w:t xml:space="preserve"> and sociotechnical issues of the systems development </w:t>
      </w:r>
      <w:r w:rsidR="00B3417B" w:rsidRPr="00195360">
        <w:t>life cycle</w:t>
      </w:r>
      <w:r w:rsidR="00195360" w:rsidRPr="00195360">
        <w:t>.</w:t>
      </w:r>
      <w:r>
        <w:t xml:space="preserve"> They will also build their skills in the foundations of </w:t>
      </w:r>
      <w:r w:rsidR="00B3417B" w:rsidRPr="00195360">
        <w:t>Object-Oriented</w:t>
      </w:r>
      <w:r w:rsidR="00195360" w:rsidRPr="00195360">
        <w:t xml:space="preserve"> Programming (OOP), Object</w:t>
      </w:r>
      <w:r w:rsidR="00C60CFE">
        <w:t>-</w:t>
      </w:r>
      <w:r w:rsidR="00195360" w:rsidRPr="00195360">
        <w:t>Oriented Analysis and Design (OOAD)</w:t>
      </w:r>
      <w:r>
        <w:t xml:space="preserve"> and the </w:t>
      </w:r>
      <w:r w:rsidR="00195360" w:rsidRPr="00195360">
        <w:t xml:space="preserve">essential </w:t>
      </w:r>
      <w:r w:rsidR="00C60CFE">
        <w:t>usability design principles</w:t>
      </w:r>
      <w:r w:rsidR="00195360" w:rsidRPr="00195360">
        <w:t>.</w:t>
      </w:r>
    </w:p>
    <w:p w14:paraId="6C0CAED4" w14:textId="77777777" w:rsidR="00477437" w:rsidRPr="00195360" w:rsidRDefault="00477437" w:rsidP="00195360"/>
    <w:tbl>
      <w:tblPr>
        <w:tblStyle w:val="TableGrid"/>
        <w:tblW w:w="8505" w:type="dxa"/>
        <w:tblLook w:val="04A0" w:firstRow="1" w:lastRow="0" w:firstColumn="1" w:lastColumn="0" w:noHBand="0" w:noVBand="1"/>
      </w:tblPr>
      <w:tblGrid>
        <w:gridCol w:w="2430"/>
        <w:gridCol w:w="6075"/>
      </w:tblGrid>
      <w:tr w:rsidR="00DF649D" w:rsidRPr="008D3A3F" w14:paraId="11678868" w14:textId="77777777" w:rsidTr="00DA0AD9">
        <w:trPr>
          <w:trHeight w:val="20"/>
        </w:trPr>
        <w:tc>
          <w:tcPr>
            <w:tcW w:w="2430" w:type="dxa"/>
          </w:tcPr>
          <w:p w14:paraId="113220EA"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Course(s)</w:t>
            </w:r>
          </w:p>
        </w:tc>
        <w:tc>
          <w:tcPr>
            <w:tcW w:w="6075" w:type="dxa"/>
          </w:tcPr>
          <w:p w14:paraId="1EFDD572" w14:textId="77777777" w:rsidR="00DF649D" w:rsidRPr="003D64AF" w:rsidRDefault="00D127FA" w:rsidP="00996BF9">
            <w:pPr>
              <w:rPr>
                <w:rFonts w:cstheme="minorHAnsi"/>
                <w:color w:val="000000" w:themeColor="text1"/>
              </w:rPr>
            </w:pPr>
            <w:r w:rsidRPr="003D64AF">
              <w:rPr>
                <w:rFonts w:cstheme="minorHAnsi"/>
                <w:color w:val="000000" w:themeColor="text1"/>
              </w:rPr>
              <w:t>Graduate Certificate in Information Technology</w:t>
            </w:r>
          </w:p>
          <w:p w14:paraId="38257E35" w14:textId="10D8F6E4" w:rsidR="00D127FA" w:rsidRPr="003D64AF" w:rsidRDefault="00D127FA" w:rsidP="00996BF9">
            <w:pPr>
              <w:rPr>
                <w:rFonts w:cstheme="minorHAnsi"/>
                <w:color w:val="000000" w:themeColor="text1"/>
              </w:rPr>
            </w:pPr>
            <w:r w:rsidRPr="003D64AF">
              <w:rPr>
                <w:rFonts w:cstheme="minorHAnsi"/>
                <w:color w:val="000000" w:themeColor="text1"/>
              </w:rPr>
              <w:t>Master of Information Technology</w:t>
            </w:r>
          </w:p>
        </w:tc>
      </w:tr>
      <w:tr w:rsidR="00DF649D" w:rsidRPr="008D3A3F" w14:paraId="40E4A1D3" w14:textId="77777777" w:rsidTr="00DA0AD9">
        <w:trPr>
          <w:trHeight w:val="20"/>
        </w:trPr>
        <w:tc>
          <w:tcPr>
            <w:tcW w:w="2430" w:type="dxa"/>
          </w:tcPr>
          <w:p w14:paraId="6F60D47C"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Credit Points</w:t>
            </w:r>
          </w:p>
        </w:tc>
        <w:tc>
          <w:tcPr>
            <w:tcW w:w="6075" w:type="dxa"/>
          </w:tcPr>
          <w:p w14:paraId="70C49713" w14:textId="4EA57686" w:rsidR="00DF649D" w:rsidRPr="003D64AF" w:rsidRDefault="008F13F1" w:rsidP="00DA0AD9">
            <w:pPr>
              <w:rPr>
                <w:rFonts w:cstheme="minorHAnsi"/>
                <w:color w:val="000000" w:themeColor="text1"/>
              </w:rPr>
            </w:pPr>
            <w:r w:rsidRPr="003D64AF">
              <w:rPr>
                <w:rFonts w:cstheme="minorHAnsi"/>
                <w:color w:val="000000" w:themeColor="text1"/>
              </w:rPr>
              <w:t xml:space="preserve">8 </w:t>
            </w:r>
            <w:r w:rsidR="00DF649D" w:rsidRPr="003D64AF">
              <w:rPr>
                <w:rFonts w:cstheme="minorHAnsi"/>
                <w:color w:val="000000" w:themeColor="text1"/>
              </w:rPr>
              <w:t>credit points</w:t>
            </w:r>
          </w:p>
        </w:tc>
      </w:tr>
      <w:tr w:rsidR="00DF649D" w:rsidRPr="008D3A3F" w14:paraId="4724D08B" w14:textId="77777777" w:rsidTr="00DA0AD9">
        <w:trPr>
          <w:trHeight w:val="20"/>
        </w:trPr>
        <w:tc>
          <w:tcPr>
            <w:tcW w:w="2430" w:type="dxa"/>
          </w:tcPr>
          <w:p w14:paraId="1E20E11D"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Duration</w:t>
            </w:r>
          </w:p>
        </w:tc>
        <w:tc>
          <w:tcPr>
            <w:tcW w:w="6075" w:type="dxa"/>
          </w:tcPr>
          <w:p w14:paraId="6E68D79F" w14:textId="60D1527E" w:rsidR="00DF649D" w:rsidRPr="003D64AF" w:rsidRDefault="00477437" w:rsidP="00DA0AD9">
            <w:pPr>
              <w:rPr>
                <w:rFonts w:cstheme="minorHAnsi"/>
                <w:color w:val="000000" w:themeColor="text1"/>
              </w:rPr>
            </w:pPr>
            <w:r w:rsidRPr="00DB08ED">
              <w:t>12 weeks (10 teaching weeks; 1 study week; 1 final assessment week)</w:t>
            </w:r>
          </w:p>
        </w:tc>
      </w:tr>
      <w:tr w:rsidR="005963EA" w:rsidRPr="008D3A3F" w14:paraId="17E46008" w14:textId="77777777" w:rsidTr="000874AC">
        <w:trPr>
          <w:trHeight w:val="20"/>
        </w:trPr>
        <w:tc>
          <w:tcPr>
            <w:tcW w:w="2430" w:type="dxa"/>
          </w:tcPr>
          <w:p w14:paraId="539260DC" w14:textId="77777777" w:rsidR="005963EA" w:rsidRPr="008D3A3F" w:rsidRDefault="005963EA" w:rsidP="000874AC">
            <w:pPr>
              <w:rPr>
                <w:rFonts w:cstheme="minorHAnsi"/>
                <w:b/>
                <w:color w:val="1F3864" w:themeColor="accent1" w:themeShade="80"/>
              </w:rPr>
            </w:pPr>
            <w:r>
              <w:rPr>
                <w:rFonts w:cstheme="minorHAnsi"/>
                <w:b/>
                <w:color w:val="1F3864" w:themeColor="accent1" w:themeShade="80"/>
              </w:rPr>
              <w:t>Level</w:t>
            </w:r>
          </w:p>
        </w:tc>
        <w:tc>
          <w:tcPr>
            <w:tcW w:w="6075" w:type="dxa"/>
          </w:tcPr>
          <w:p w14:paraId="1B887C79" w14:textId="77777777" w:rsidR="00D127FA" w:rsidRPr="003D64AF" w:rsidRDefault="005963EA" w:rsidP="000874AC">
            <w:pPr>
              <w:rPr>
                <w:rFonts w:cstheme="minorHAnsi"/>
                <w:color w:val="000000" w:themeColor="text1"/>
              </w:rPr>
            </w:pPr>
            <w:r w:rsidRPr="003D64AF">
              <w:rPr>
                <w:rFonts w:cstheme="minorHAnsi"/>
                <w:color w:val="000000" w:themeColor="text1"/>
              </w:rPr>
              <w:t>Postgraduate</w:t>
            </w:r>
          </w:p>
          <w:p w14:paraId="319ABA28" w14:textId="23431F6A" w:rsidR="005963EA" w:rsidRPr="003D64AF" w:rsidRDefault="00D127FA" w:rsidP="000874AC">
            <w:pPr>
              <w:rPr>
                <w:rFonts w:cstheme="minorHAnsi"/>
                <w:color w:val="000000" w:themeColor="text1"/>
              </w:rPr>
            </w:pPr>
            <w:r w:rsidRPr="003D64AF">
              <w:rPr>
                <w:rFonts w:cstheme="minorHAnsi"/>
                <w:color w:val="000000" w:themeColor="text1"/>
              </w:rPr>
              <w:t>Foundational</w:t>
            </w:r>
          </w:p>
        </w:tc>
      </w:tr>
      <w:tr w:rsidR="00DF649D" w:rsidRPr="008D3A3F" w14:paraId="30679291" w14:textId="77777777" w:rsidTr="00DA0AD9">
        <w:trPr>
          <w:trHeight w:val="20"/>
        </w:trPr>
        <w:tc>
          <w:tcPr>
            <w:tcW w:w="2430" w:type="dxa"/>
          </w:tcPr>
          <w:p w14:paraId="143787BE"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Student Workload</w:t>
            </w:r>
          </w:p>
        </w:tc>
        <w:tc>
          <w:tcPr>
            <w:tcW w:w="6075" w:type="dxa"/>
          </w:tcPr>
          <w:p w14:paraId="315F4F07" w14:textId="1C6E7E2B" w:rsidR="00DF649D" w:rsidRPr="003D64AF" w:rsidRDefault="008F13F1" w:rsidP="00DA0AD9">
            <w:pPr>
              <w:rPr>
                <w:rFonts w:cstheme="minorHAnsi"/>
                <w:color w:val="000000" w:themeColor="text1"/>
              </w:rPr>
            </w:pPr>
            <w:r w:rsidRPr="003D64AF">
              <w:rPr>
                <w:rFonts w:cstheme="minorHAnsi"/>
                <w:color w:val="000000" w:themeColor="text1"/>
              </w:rPr>
              <w:t>Students should expect to spend approximately 13 hours per week over 12 weeks (totalling approximate</w:t>
            </w:r>
            <w:r w:rsidR="00C60CFE">
              <w:rPr>
                <w:rFonts w:cstheme="minorHAnsi"/>
                <w:color w:val="000000" w:themeColor="text1"/>
              </w:rPr>
              <w:t>ly</w:t>
            </w:r>
            <w:r w:rsidRPr="003D64AF">
              <w:rPr>
                <w:rFonts w:cstheme="minorHAnsi"/>
                <w:color w:val="000000" w:themeColor="text1"/>
              </w:rPr>
              <w:t xml:space="preserve"> 150 hours) on learning activities for this unit.</w:t>
            </w:r>
          </w:p>
        </w:tc>
      </w:tr>
      <w:tr w:rsidR="00DF649D" w:rsidRPr="008D3A3F" w14:paraId="0860BEA8" w14:textId="77777777" w:rsidTr="00DA0AD9">
        <w:trPr>
          <w:trHeight w:val="20"/>
        </w:trPr>
        <w:tc>
          <w:tcPr>
            <w:tcW w:w="2430" w:type="dxa"/>
          </w:tcPr>
          <w:p w14:paraId="05B26735"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Mode</w:t>
            </w:r>
            <w:r>
              <w:rPr>
                <w:rFonts w:cstheme="minorHAnsi"/>
                <w:b/>
                <w:color w:val="1F3864" w:themeColor="accent1" w:themeShade="80"/>
              </w:rPr>
              <w:t>(</w:t>
            </w:r>
            <w:r w:rsidRPr="008D3A3F">
              <w:rPr>
                <w:rFonts w:cstheme="minorHAnsi"/>
                <w:b/>
                <w:color w:val="1F3864" w:themeColor="accent1" w:themeShade="80"/>
              </w:rPr>
              <w:t>s</w:t>
            </w:r>
            <w:r>
              <w:rPr>
                <w:rFonts w:cstheme="minorHAnsi"/>
                <w:b/>
                <w:color w:val="1F3864" w:themeColor="accent1" w:themeShade="80"/>
              </w:rPr>
              <w:t>)</w:t>
            </w:r>
            <w:r w:rsidRPr="008D3A3F">
              <w:rPr>
                <w:rFonts w:cstheme="minorHAnsi"/>
                <w:b/>
                <w:color w:val="1F3864" w:themeColor="accent1" w:themeShade="80"/>
              </w:rPr>
              <w:t xml:space="preserve"> of Delivery</w:t>
            </w:r>
          </w:p>
        </w:tc>
        <w:tc>
          <w:tcPr>
            <w:tcW w:w="6075" w:type="dxa"/>
          </w:tcPr>
          <w:p w14:paraId="282E041E" w14:textId="31E4FD43" w:rsidR="00DF649D" w:rsidRPr="003D64AF" w:rsidRDefault="008F13F1" w:rsidP="008F13F1">
            <w:pPr>
              <w:rPr>
                <w:rFonts w:cstheme="minorHAnsi"/>
                <w:color w:val="000000" w:themeColor="text1"/>
              </w:rPr>
            </w:pPr>
            <w:r w:rsidRPr="003D64AF">
              <w:rPr>
                <w:rFonts w:cstheme="minorHAnsi"/>
                <w:color w:val="000000" w:themeColor="text1"/>
              </w:rPr>
              <w:t>On</w:t>
            </w:r>
            <w:r w:rsidR="00C60CFE">
              <w:rPr>
                <w:rFonts w:cstheme="minorHAnsi"/>
                <w:color w:val="000000" w:themeColor="text1"/>
              </w:rPr>
              <w:t>-</w:t>
            </w:r>
            <w:r w:rsidRPr="003D64AF">
              <w:rPr>
                <w:rFonts w:cstheme="minorHAnsi"/>
                <w:color w:val="000000" w:themeColor="text1"/>
              </w:rPr>
              <w:t>campus</w:t>
            </w:r>
            <w:r w:rsidR="000049A1" w:rsidRPr="003D64AF">
              <w:rPr>
                <w:rFonts w:cstheme="minorHAnsi"/>
                <w:color w:val="000000" w:themeColor="text1"/>
              </w:rPr>
              <w:t>, Blended</w:t>
            </w:r>
          </w:p>
        </w:tc>
      </w:tr>
      <w:tr w:rsidR="00DF649D" w:rsidRPr="008D3A3F" w14:paraId="4FC0FD2C" w14:textId="77777777" w:rsidTr="00DA0AD9">
        <w:trPr>
          <w:trHeight w:val="20"/>
        </w:trPr>
        <w:tc>
          <w:tcPr>
            <w:tcW w:w="2430" w:type="dxa"/>
          </w:tcPr>
          <w:p w14:paraId="027ED8A6"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Pre-Requisites</w:t>
            </w:r>
          </w:p>
        </w:tc>
        <w:tc>
          <w:tcPr>
            <w:tcW w:w="6075" w:type="dxa"/>
          </w:tcPr>
          <w:p w14:paraId="574A12D3" w14:textId="23751242" w:rsidR="00DF649D" w:rsidRPr="003D64AF" w:rsidRDefault="00957185" w:rsidP="008F13F1">
            <w:pPr>
              <w:rPr>
                <w:rFonts w:cstheme="minorHAnsi"/>
                <w:color w:val="000000" w:themeColor="text1"/>
              </w:rPr>
            </w:pPr>
            <w:r w:rsidRPr="003D64AF">
              <w:rPr>
                <w:rFonts w:cstheme="minorHAnsi"/>
                <w:color w:val="000000" w:themeColor="text1"/>
              </w:rPr>
              <w:t>None</w:t>
            </w:r>
          </w:p>
        </w:tc>
      </w:tr>
      <w:tr w:rsidR="00DF649D" w:rsidRPr="0032519A" w14:paraId="79057618" w14:textId="77777777" w:rsidTr="00DA0AD9">
        <w:trPr>
          <w:trHeight w:val="20"/>
        </w:trPr>
        <w:tc>
          <w:tcPr>
            <w:tcW w:w="2430" w:type="dxa"/>
          </w:tcPr>
          <w:p w14:paraId="39BD6DA2" w14:textId="77777777" w:rsidR="00DF649D" w:rsidRPr="0032519A" w:rsidRDefault="00DF649D" w:rsidP="00DA0AD9">
            <w:pPr>
              <w:rPr>
                <w:rFonts w:cstheme="minorHAnsi"/>
                <w:b/>
                <w:color w:val="1F3864" w:themeColor="accent1" w:themeShade="80"/>
              </w:rPr>
            </w:pPr>
            <w:r w:rsidRPr="0032519A">
              <w:rPr>
                <w:rFonts w:cstheme="minorHAnsi"/>
                <w:b/>
                <w:color w:val="1F3864" w:themeColor="accent1" w:themeShade="80"/>
              </w:rPr>
              <w:t>Unit Coordinator</w:t>
            </w:r>
          </w:p>
        </w:tc>
        <w:tc>
          <w:tcPr>
            <w:tcW w:w="6075" w:type="dxa"/>
          </w:tcPr>
          <w:p w14:paraId="3323A1DD" w14:textId="385D9FC6" w:rsidR="00DF649D" w:rsidRPr="00EC18C9" w:rsidRDefault="005B21CA" w:rsidP="00594255">
            <w:pPr>
              <w:tabs>
                <w:tab w:val="left" w:pos="4620"/>
              </w:tabs>
              <w:rPr>
                <w:rFonts w:cstheme="minorHAnsi"/>
              </w:rPr>
            </w:pPr>
            <w:r w:rsidRPr="00C04243">
              <w:rPr>
                <w:color w:val="000000" w:themeColor="text1"/>
              </w:rPr>
              <w:t xml:space="preserve">As per current </w:t>
            </w:r>
            <w:hyperlink r:id="rId10">
              <w:r w:rsidRPr="00C04243">
                <w:rPr>
                  <w:rStyle w:val="Hyperlink"/>
                  <w:rFonts w:cstheme="minorBidi"/>
                </w:rPr>
                <w:t>timetable</w:t>
              </w:r>
            </w:hyperlink>
          </w:p>
        </w:tc>
      </w:tr>
      <w:tr w:rsidR="00DF649D" w:rsidRPr="008D3A3F" w14:paraId="55B0595B" w14:textId="77777777" w:rsidTr="00DA0AD9">
        <w:trPr>
          <w:trHeight w:val="20"/>
        </w:trPr>
        <w:tc>
          <w:tcPr>
            <w:tcW w:w="2430" w:type="dxa"/>
          </w:tcPr>
          <w:p w14:paraId="61907C9D" w14:textId="77777777" w:rsidR="00DF649D" w:rsidRPr="00117B35" w:rsidRDefault="00DF649D" w:rsidP="00DA0AD9">
            <w:pPr>
              <w:rPr>
                <w:rFonts w:cstheme="minorHAnsi"/>
                <w:b/>
                <w:color w:val="1F3864" w:themeColor="accent1" w:themeShade="80"/>
              </w:rPr>
            </w:pPr>
            <w:r w:rsidRPr="00117B35">
              <w:rPr>
                <w:rFonts w:cstheme="minorHAnsi"/>
                <w:b/>
                <w:color w:val="1F3864" w:themeColor="accent1" w:themeShade="80"/>
              </w:rPr>
              <w:t>Contact Information</w:t>
            </w:r>
          </w:p>
        </w:tc>
        <w:tc>
          <w:tcPr>
            <w:tcW w:w="6075" w:type="dxa"/>
          </w:tcPr>
          <w:p w14:paraId="185A27AA" w14:textId="3EDE3565" w:rsidR="00DF649D" w:rsidRPr="00EC18C9" w:rsidRDefault="005B21CA" w:rsidP="00F14B1C">
            <w:pPr>
              <w:ind w:left="287" w:hanging="287"/>
              <w:rPr>
                <w:rFonts w:cstheme="minorHAnsi"/>
                <w:i/>
              </w:rPr>
            </w:pPr>
            <w:r w:rsidRPr="00C04243">
              <w:t>Consultation: 1 hour scheduled session</w:t>
            </w:r>
          </w:p>
        </w:tc>
      </w:tr>
    </w:tbl>
    <w:p w14:paraId="5D6CCF7B" w14:textId="1B78D5CF" w:rsidR="00DF649D" w:rsidRDefault="00DF649D" w:rsidP="00DF649D"/>
    <w:p w14:paraId="2F742CFF" w14:textId="3D9BE3D7" w:rsidR="004B0EF1" w:rsidRDefault="00093309" w:rsidP="009002B4">
      <w:pPr>
        <w:spacing w:after="0" w:line="240" w:lineRule="auto"/>
      </w:pPr>
      <w:r w:rsidRPr="00477437">
        <w:rPr>
          <w:rFonts w:cstheme="minorHAnsi"/>
          <w:b/>
          <w:color w:val="1F3864" w:themeColor="accent1" w:themeShade="80"/>
          <w:sz w:val="24"/>
          <w:szCs w:val="24"/>
        </w:rPr>
        <w:t xml:space="preserve">Unit Learning </w:t>
      </w:r>
      <w:r w:rsidR="009002B4" w:rsidRPr="00477437">
        <w:rPr>
          <w:rFonts w:cstheme="minorHAnsi"/>
          <w:b/>
          <w:color w:val="1F3864" w:themeColor="accent1" w:themeShade="80"/>
          <w:sz w:val="24"/>
          <w:szCs w:val="24"/>
        </w:rPr>
        <w:t>Outcomes:</w:t>
      </w:r>
    </w:p>
    <w:p w14:paraId="20808D71" w14:textId="77777777" w:rsidR="00477437" w:rsidRPr="00477437" w:rsidRDefault="00477437" w:rsidP="009002B4">
      <w:pPr>
        <w:spacing w:after="0" w:line="240" w:lineRule="auto"/>
      </w:pPr>
    </w:p>
    <w:p w14:paraId="0DCFD518" w14:textId="77777777" w:rsidR="004B0EF1" w:rsidRPr="00F12910" w:rsidRDefault="004B0EF1" w:rsidP="004B0EF1">
      <w:pPr>
        <w:spacing w:after="0" w:line="240" w:lineRule="auto"/>
        <w:contextualSpacing/>
        <w:rPr>
          <w:rFonts w:eastAsia="Times New Roman" w:cstheme="minorHAnsi"/>
          <w:szCs w:val="20"/>
        </w:rPr>
      </w:pPr>
      <w:r w:rsidRPr="00F12910">
        <w:rPr>
          <w:rFonts w:eastAsia="Times New Roman" w:cstheme="minorHAnsi"/>
          <w:szCs w:val="20"/>
        </w:rPr>
        <w:t>On successful completion of this unit, students will be able to:</w:t>
      </w:r>
    </w:p>
    <w:p w14:paraId="74D5B06B" w14:textId="77777777" w:rsidR="00957185" w:rsidRDefault="00957185" w:rsidP="00957185">
      <w:pPr>
        <w:rPr>
          <w:sz w:val="16"/>
          <w:szCs w:val="16"/>
        </w:rPr>
      </w:pPr>
    </w:p>
    <w:p w14:paraId="102D8CD5" w14:textId="45A96D31" w:rsidR="001E1B52" w:rsidRPr="001E1B52" w:rsidRDefault="001E1B52" w:rsidP="005F3806">
      <w:pPr>
        <w:ind w:left="1418" w:hanging="1134"/>
      </w:pPr>
      <w:r w:rsidRPr="001E1B52">
        <w:t xml:space="preserve">ULO1 </w:t>
      </w:r>
      <w:r w:rsidR="005F3806">
        <w:tab/>
      </w:r>
      <w:r w:rsidRPr="001E1B52">
        <w:t>Develop applications using appropriate standards.</w:t>
      </w:r>
    </w:p>
    <w:p w14:paraId="608605C8" w14:textId="0FCECB3E" w:rsidR="001E1B52" w:rsidRPr="001E1B52" w:rsidRDefault="005F3806" w:rsidP="005F3806">
      <w:pPr>
        <w:ind w:left="1418" w:hanging="1134"/>
      </w:pPr>
      <w:r>
        <w:t>ULO2</w:t>
      </w:r>
      <w:r w:rsidR="001E1B52" w:rsidRPr="001E1B52">
        <w:t xml:space="preserve"> </w:t>
      </w:r>
      <w:r>
        <w:tab/>
      </w:r>
      <w:r w:rsidR="001E1B52" w:rsidRPr="001E1B52">
        <w:t>Articulate the key principles of interface design and different approaches to the S</w:t>
      </w:r>
      <w:r w:rsidR="001E1B52">
        <w:t>oftware Development Life Cycle</w:t>
      </w:r>
      <w:r w:rsidR="001E1B52" w:rsidRPr="001E1B52">
        <w:t>.</w:t>
      </w:r>
    </w:p>
    <w:p w14:paraId="1098BFD2" w14:textId="0B57C638" w:rsidR="001E1B52" w:rsidRPr="001E1B52" w:rsidRDefault="005F3806" w:rsidP="005F3806">
      <w:pPr>
        <w:ind w:left="1418" w:hanging="1134"/>
      </w:pPr>
      <w:r>
        <w:t>ULO3</w:t>
      </w:r>
      <w:r w:rsidR="001E1B52" w:rsidRPr="001E1B52">
        <w:t xml:space="preserve"> </w:t>
      </w:r>
      <w:r>
        <w:tab/>
      </w:r>
      <w:r w:rsidR="001E1B52" w:rsidRPr="001E1B52">
        <w:t>Create justifiable system requirements for a range of situations.</w:t>
      </w:r>
    </w:p>
    <w:p w14:paraId="591B0942" w14:textId="415C0AC4" w:rsidR="001E1B52" w:rsidRPr="001E1B52" w:rsidRDefault="005F3806" w:rsidP="005F3806">
      <w:pPr>
        <w:ind w:left="1418" w:hanging="1134"/>
      </w:pPr>
      <w:r>
        <w:t>ULO4</w:t>
      </w:r>
      <w:r w:rsidR="001E1B52" w:rsidRPr="001E1B52">
        <w:t xml:space="preserve"> </w:t>
      </w:r>
      <w:r>
        <w:tab/>
      </w:r>
      <w:r w:rsidR="001E1B52" w:rsidRPr="001E1B52">
        <w:t>Apply UML modelling to the analysis and design of business information systems.</w:t>
      </w:r>
    </w:p>
    <w:p w14:paraId="32177A7A" w14:textId="77777777" w:rsidR="005B21CA" w:rsidRDefault="005B21CA" w:rsidP="00A63332">
      <w:pPr>
        <w:spacing w:after="0" w:line="240" w:lineRule="auto"/>
        <w:rPr>
          <w:rFonts w:cstheme="minorHAnsi"/>
          <w:b/>
          <w:color w:val="1F3864" w:themeColor="accent1" w:themeShade="80"/>
          <w:sz w:val="24"/>
          <w:szCs w:val="24"/>
        </w:rPr>
      </w:pPr>
    </w:p>
    <w:p w14:paraId="23A6227F" w14:textId="77777777" w:rsidR="001D04D7" w:rsidRDefault="001D04D7" w:rsidP="00A63332">
      <w:pPr>
        <w:spacing w:after="0" w:line="240" w:lineRule="auto"/>
        <w:rPr>
          <w:rFonts w:cstheme="minorHAnsi"/>
          <w:b/>
          <w:color w:val="1F3864" w:themeColor="accent1" w:themeShade="80"/>
          <w:sz w:val="24"/>
          <w:szCs w:val="24"/>
        </w:rPr>
      </w:pPr>
    </w:p>
    <w:p w14:paraId="42E6A677" w14:textId="77777777" w:rsidR="005B21CA" w:rsidRDefault="005B21CA" w:rsidP="00A63332">
      <w:pPr>
        <w:spacing w:after="0" w:line="240" w:lineRule="auto"/>
        <w:rPr>
          <w:rFonts w:cstheme="minorHAnsi"/>
          <w:b/>
          <w:color w:val="1F3864" w:themeColor="accent1" w:themeShade="80"/>
          <w:sz w:val="24"/>
          <w:szCs w:val="24"/>
        </w:rPr>
      </w:pPr>
    </w:p>
    <w:p w14:paraId="15A65FF3" w14:textId="49C26D44" w:rsidR="008E0DE9" w:rsidRPr="00477437" w:rsidRDefault="008E0DE9" w:rsidP="00A63332">
      <w:pPr>
        <w:spacing w:after="0" w:line="240" w:lineRule="auto"/>
        <w:rPr>
          <w:rFonts w:cstheme="minorHAnsi"/>
          <w:b/>
          <w:color w:val="1F3864" w:themeColor="accent1" w:themeShade="80"/>
          <w:sz w:val="24"/>
          <w:szCs w:val="24"/>
        </w:rPr>
      </w:pPr>
      <w:r w:rsidRPr="00477437">
        <w:rPr>
          <w:rFonts w:cstheme="minorHAnsi"/>
          <w:b/>
          <w:color w:val="1F3864" w:themeColor="accent1" w:themeShade="80"/>
          <w:sz w:val="24"/>
          <w:szCs w:val="24"/>
        </w:rPr>
        <w:lastRenderedPageBreak/>
        <w:t xml:space="preserve">Weekly Schedule </w:t>
      </w:r>
    </w:p>
    <w:p w14:paraId="64893F18" w14:textId="77777777" w:rsidR="0046533F" w:rsidRDefault="0046533F" w:rsidP="00A63332">
      <w:pPr>
        <w:spacing w:after="0" w:line="240" w:lineRule="auto"/>
        <w:rPr>
          <w:rFonts w:cstheme="minorHAnsi"/>
          <w:b/>
          <w:color w:val="1F3864" w:themeColor="accent1" w:themeShade="80"/>
          <w:sz w:val="24"/>
          <w:szCs w:val="24"/>
          <w:u w:val="single"/>
        </w:rPr>
      </w:pPr>
    </w:p>
    <w:p w14:paraId="5E9DA488" w14:textId="38D4BEDE" w:rsidR="00A63332" w:rsidRPr="00A63332" w:rsidRDefault="00A63332" w:rsidP="00162C20">
      <w:pPr>
        <w:rPr>
          <w:rFonts w:cstheme="minorHAnsi"/>
          <w:b/>
          <w:color w:val="1F3864" w:themeColor="accent1" w:themeShade="80"/>
          <w:sz w:val="24"/>
          <w:szCs w:val="24"/>
          <w:u w:val="single"/>
        </w:rPr>
      </w:pPr>
      <w:r w:rsidRPr="00A52649">
        <w:rPr>
          <w:rFonts w:cstheme="minorHAnsi"/>
          <w:color w:val="000000" w:themeColor="text1"/>
        </w:rPr>
        <w:t xml:space="preserve">Detailed information for each week’s activities can be found on </w:t>
      </w:r>
      <w:r w:rsidR="00C60CFE">
        <w:rPr>
          <w:rFonts w:cstheme="minorHAnsi"/>
          <w:color w:val="000000" w:themeColor="text1"/>
        </w:rPr>
        <w:t xml:space="preserve">the </w:t>
      </w:r>
      <w:r w:rsidR="00F353C4" w:rsidRPr="00A52649">
        <w:rPr>
          <w:rFonts w:cstheme="minorHAnsi"/>
          <w:color w:val="000000" w:themeColor="text1"/>
        </w:rPr>
        <w:t>Unit’s Weekly</w:t>
      </w:r>
      <w:r w:rsidRPr="00A52649">
        <w:rPr>
          <w:rFonts w:cstheme="minorHAnsi"/>
          <w:color w:val="000000" w:themeColor="text1"/>
        </w:rPr>
        <w:t xml:space="preserve"> Modules in </w:t>
      </w:r>
      <w:r w:rsidRPr="00477437">
        <w:rPr>
          <w:rFonts w:cstheme="minorHAnsi"/>
        </w:rPr>
        <w:t>Canvas.</w:t>
      </w:r>
    </w:p>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959"/>
        <w:gridCol w:w="8108"/>
      </w:tblGrid>
      <w:tr w:rsidR="004D68A4" w:rsidRPr="005A58A0" w14:paraId="17BC29AA" w14:textId="77777777" w:rsidTr="005B21CA">
        <w:trPr>
          <w:cantSplit/>
          <w:trHeight w:val="421"/>
        </w:trPr>
        <w:tc>
          <w:tcPr>
            <w:tcW w:w="959" w:type="dxa"/>
            <w:shd w:val="clear" w:color="auto" w:fill="E7E6E6" w:themeFill="background2"/>
          </w:tcPr>
          <w:p w14:paraId="7D951C9A" w14:textId="77777777" w:rsidR="004D68A4" w:rsidRPr="005B21CA" w:rsidRDefault="004D68A4" w:rsidP="005B21CA">
            <w:pPr>
              <w:spacing w:line="264" w:lineRule="auto"/>
              <w:rPr>
                <w:b/>
                <w:bCs/>
              </w:rPr>
            </w:pPr>
            <w:r w:rsidRPr="005B21CA">
              <w:rPr>
                <w:b/>
                <w:bCs/>
              </w:rPr>
              <w:t>Week</w:t>
            </w:r>
          </w:p>
        </w:tc>
        <w:tc>
          <w:tcPr>
            <w:tcW w:w="8108" w:type="dxa"/>
            <w:shd w:val="clear" w:color="auto" w:fill="E7E6E6" w:themeFill="background2"/>
          </w:tcPr>
          <w:p w14:paraId="5C773B80" w14:textId="77777777" w:rsidR="004D68A4" w:rsidRPr="005B21CA" w:rsidRDefault="004D68A4" w:rsidP="005B21CA">
            <w:pPr>
              <w:spacing w:line="264" w:lineRule="auto"/>
              <w:rPr>
                <w:b/>
                <w:bCs/>
              </w:rPr>
            </w:pPr>
            <w:r w:rsidRPr="005B21CA">
              <w:rPr>
                <w:b/>
                <w:bCs/>
              </w:rPr>
              <w:t>Topic</w:t>
            </w:r>
          </w:p>
        </w:tc>
      </w:tr>
      <w:tr w:rsidR="00774C96" w:rsidRPr="005A58A0" w14:paraId="4AFA2B8A" w14:textId="77777777" w:rsidTr="00F12910">
        <w:trPr>
          <w:cantSplit/>
          <w:trHeight w:val="567"/>
        </w:trPr>
        <w:tc>
          <w:tcPr>
            <w:tcW w:w="959" w:type="dxa"/>
            <w:vAlign w:val="center"/>
          </w:tcPr>
          <w:p w14:paraId="28971F0C" w14:textId="0647B879"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w:t>
            </w:r>
            <w:r w:rsidR="00F12910">
              <w:rPr>
                <w:rFonts w:cstheme="minorHAnsi"/>
                <w:b/>
                <w:color w:val="000000" w:themeColor="text1"/>
                <w:sz w:val="20"/>
                <w:szCs w:val="20"/>
              </w:rPr>
              <w:t xml:space="preserve"> </w:t>
            </w:r>
            <w:r w:rsidRPr="005A58A0">
              <w:rPr>
                <w:rFonts w:cstheme="minorHAnsi"/>
                <w:b/>
                <w:color w:val="000000" w:themeColor="text1"/>
                <w:sz w:val="20"/>
                <w:szCs w:val="20"/>
              </w:rPr>
              <w:t>1</w:t>
            </w:r>
          </w:p>
        </w:tc>
        <w:tc>
          <w:tcPr>
            <w:tcW w:w="8108" w:type="dxa"/>
            <w:vAlign w:val="center"/>
          </w:tcPr>
          <w:p w14:paraId="488EE35B" w14:textId="5E3143BA" w:rsidR="00040035" w:rsidRPr="00874F10" w:rsidRDefault="00886E50" w:rsidP="00B3417B">
            <w:pPr>
              <w:ind w:left="51"/>
            </w:pPr>
            <w:r w:rsidRPr="00B3417B">
              <w:t xml:space="preserve">Techniques for analysing programming problems. </w:t>
            </w:r>
            <w:r w:rsidR="00CB069A" w:rsidRPr="00B3417B">
              <w:t xml:space="preserve"> </w:t>
            </w:r>
          </w:p>
        </w:tc>
      </w:tr>
      <w:tr w:rsidR="00774C96" w:rsidRPr="005A58A0" w14:paraId="24678A2C" w14:textId="77777777" w:rsidTr="00F12910">
        <w:trPr>
          <w:cantSplit/>
          <w:trHeight w:val="567"/>
        </w:trPr>
        <w:tc>
          <w:tcPr>
            <w:tcW w:w="959" w:type="dxa"/>
            <w:vAlign w:val="center"/>
          </w:tcPr>
          <w:p w14:paraId="7A65294B" w14:textId="4D5814B1"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w:t>
            </w:r>
            <w:r w:rsidR="00F12910">
              <w:rPr>
                <w:rFonts w:cstheme="minorHAnsi"/>
                <w:b/>
                <w:color w:val="000000" w:themeColor="text1"/>
                <w:sz w:val="20"/>
                <w:szCs w:val="20"/>
              </w:rPr>
              <w:t xml:space="preserve"> </w:t>
            </w:r>
            <w:r w:rsidRPr="005A58A0">
              <w:rPr>
                <w:rFonts w:cstheme="minorHAnsi"/>
                <w:b/>
                <w:color w:val="000000" w:themeColor="text1"/>
                <w:sz w:val="20"/>
                <w:szCs w:val="20"/>
              </w:rPr>
              <w:t>2</w:t>
            </w:r>
          </w:p>
        </w:tc>
        <w:tc>
          <w:tcPr>
            <w:tcW w:w="8108" w:type="dxa"/>
            <w:vAlign w:val="center"/>
          </w:tcPr>
          <w:p w14:paraId="6853CE10" w14:textId="230021CB" w:rsidR="00DC064F" w:rsidRPr="00F12910" w:rsidRDefault="00886E50" w:rsidP="00B3417B">
            <w:pPr>
              <w:ind w:left="51"/>
            </w:pPr>
            <w:r w:rsidRPr="00B3417B">
              <w:t>Procedural programming essentials &amp; techniques part 1</w:t>
            </w:r>
          </w:p>
        </w:tc>
      </w:tr>
      <w:tr w:rsidR="00774C96" w:rsidRPr="005A58A0" w14:paraId="5538DCB9" w14:textId="77777777" w:rsidTr="00F12910">
        <w:trPr>
          <w:cantSplit/>
          <w:trHeight w:val="567"/>
        </w:trPr>
        <w:tc>
          <w:tcPr>
            <w:tcW w:w="959" w:type="dxa"/>
            <w:vAlign w:val="center"/>
          </w:tcPr>
          <w:p w14:paraId="332C6D03" w14:textId="471EA976"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3</w:t>
            </w:r>
          </w:p>
        </w:tc>
        <w:tc>
          <w:tcPr>
            <w:tcW w:w="8108" w:type="dxa"/>
            <w:vAlign w:val="center"/>
          </w:tcPr>
          <w:p w14:paraId="33EA212E" w14:textId="571D3FD0" w:rsidR="00DC064F" w:rsidRPr="00874F10" w:rsidRDefault="00886E50" w:rsidP="00B3417B">
            <w:pPr>
              <w:ind w:left="51"/>
            </w:pPr>
            <w:r w:rsidRPr="00B3417B">
              <w:t xml:space="preserve">Procedural programming essentials &amp; techniques part 2 </w:t>
            </w:r>
          </w:p>
        </w:tc>
      </w:tr>
      <w:tr w:rsidR="00774C96" w:rsidRPr="005A58A0" w14:paraId="71FC58A5" w14:textId="77777777" w:rsidTr="00F12910">
        <w:trPr>
          <w:cantSplit/>
          <w:trHeight w:val="567"/>
        </w:trPr>
        <w:tc>
          <w:tcPr>
            <w:tcW w:w="959" w:type="dxa"/>
            <w:vAlign w:val="center"/>
          </w:tcPr>
          <w:p w14:paraId="01787C47" w14:textId="7E57E190"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4</w:t>
            </w:r>
          </w:p>
        </w:tc>
        <w:tc>
          <w:tcPr>
            <w:tcW w:w="8108" w:type="dxa"/>
            <w:vAlign w:val="center"/>
          </w:tcPr>
          <w:p w14:paraId="0902DB59" w14:textId="1825EAF4" w:rsidR="005847E1" w:rsidRPr="00874F10" w:rsidRDefault="00886E50" w:rsidP="00B3417B">
            <w:pPr>
              <w:ind w:left="51"/>
              <w:divId w:val="1551499307"/>
            </w:pPr>
            <w:r w:rsidRPr="00B3417B">
              <w:t>System deployment &amp; testing.</w:t>
            </w:r>
          </w:p>
        </w:tc>
      </w:tr>
      <w:tr w:rsidR="00774C96" w:rsidRPr="005A58A0" w14:paraId="1168B281" w14:textId="77777777" w:rsidTr="00F12910">
        <w:trPr>
          <w:cantSplit/>
          <w:trHeight w:val="567"/>
        </w:trPr>
        <w:tc>
          <w:tcPr>
            <w:tcW w:w="959" w:type="dxa"/>
            <w:vAlign w:val="center"/>
          </w:tcPr>
          <w:p w14:paraId="78E1B0B8" w14:textId="0C755F61"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5</w:t>
            </w:r>
          </w:p>
        </w:tc>
        <w:tc>
          <w:tcPr>
            <w:tcW w:w="8108" w:type="dxa"/>
            <w:vAlign w:val="center"/>
          </w:tcPr>
          <w:p w14:paraId="52EFE113" w14:textId="01B344B2" w:rsidR="00B50234" w:rsidRPr="00B3417B" w:rsidRDefault="00886E50" w:rsidP="00B3417B">
            <w:pPr>
              <w:ind w:left="51"/>
            </w:pPr>
            <w:r w:rsidRPr="00B3417B">
              <w:t>Elements of high-quality programming.</w:t>
            </w:r>
          </w:p>
        </w:tc>
      </w:tr>
      <w:tr w:rsidR="00774C96" w:rsidRPr="005A58A0" w14:paraId="0A77A813" w14:textId="77777777" w:rsidTr="00F12910">
        <w:trPr>
          <w:cantSplit/>
          <w:trHeight w:val="567"/>
        </w:trPr>
        <w:tc>
          <w:tcPr>
            <w:tcW w:w="959" w:type="dxa"/>
            <w:vAlign w:val="center"/>
          </w:tcPr>
          <w:p w14:paraId="7CEC155E" w14:textId="0DD8CEB4"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6</w:t>
            </w:r>
          </w:p>
        </w:tc>
        <w:tc>
          <w:tcPr>
            <w:tcW w:w="8108" w:type="dxa"/>
            <w:vAlign w:val="center"/>
          </w:tcPr>
          <w:p w14:paraId="03CB1830" w14:textId="6408822C" w:rsidR="009951E4" w:rsidRPr="00874F10" w:rsidRDefault="00886E50" w:rsidP="00874F10">
            <w:pPr>
              <w:ind w:left="51"/>
            </w:pPr>
            <w:r w:rsidRPr="00874F10">
              <w:t xml:space="preserve">User and systems Interface design (overview of HCI design principles) </w:t>
            </w:r>
          </w:p>
        </w:tc>
      </w:tr>
      <w:tr w:rsidR="00774C96" w:rsidRPr="005A58A0" w14:paraId="61B2ED06" w14:textId="77777777" w:rsidTr="00F12910">
        <w:trPr>
          <w:cantSplit/>
          <w:trHeight w:val="567"/>
        </w:trPr>
        <w:tc>
          <w:tcPr>
            <w:tcW w:w="959" w:type="dxa"/>
            <w:vAlign w:val="center"/>
          </w:tcPr>
          <w:p w14:paraId="24C66773" w14:textId="517E8749"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7</w:t>
            </w:r>
          </w:p>
        </w:tc>
        <w:tc>
          <w:tcPr>
            <w:tcW w:w="8108" w:type="dxa"/>
            <w:vAlign w:val="center"/>
          </w:tcPr>
          <w:p w14:paraId="19B53C1D" w14:textId="3A4B8A5B" w:rsidR="009951E4" w:rsidRPr="00874F10" w:rsidRDefault="00886E50" w:rsidP="00874F10">
            <w:pPr>
              <w:ind w:left="51"/>
            </w:pPr>
            <w:r w:rsidRPr="00874F10">
              <w:t>Systems development lifecycle (SDLC, predictive SDLC, Adaptive SDLC, Agile development)</w:t>
            </w:r>
          </w:p>
        </w:tc>
      </w:tr>
      <w:tr w:rsidR="00774C96" w:rsidRPr="005A58A0" w14:paraId="5FBE86C2" w14:textId="77777777" w:rsidTr="00F12910">
        <w:trPr>
          <w:cantSplit/>
          <w:trHeight w:val="567"/>
        </w:trPr>
        <w:tc>
          <w:tcPr>
            <w:tcW w:w="959" w:type="dxa"/>
            <w:vAlign w:val="center"/>
          </w:tcPr>
          <w:p w14:paraId="202E8ADF" w14:textId="7E18E8B0"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8</w:t>
            </w:r>
          </w:p>
        </w:tc>
        <w:tc>
          <w:tcPr>
            <w:tcW w:w="8108" w:type="dxa"/>
            <w:vAlign w:val="center"/>
          </w:tcPr>
          <w:p w14:paraId="17FFEC93" w14:textId="77777777" w:rsidR="00874F10" w:rsidRDefault="00886E50" w:rsidP="00874F10">
            <w:pPr>
              <w:ind w:left="51"/>
            </w:pPr>
            <w:r w:rsidRPr="00874F10">
              <w:t xml:space="preserve">Understanding system requirements. </w:t>
            </w:r>
          </w:p>
          <w:p w14:paraId="6C6FCE2C" w14:textId="558A1215" w:rsidR="00774C96" w:rsidRPr="00874F10" w:rsidRDefault="00886E50" w:rsidP="00874F10">
            <w:pPr>
              <w:ind w:left="51"/>
            </w:pPr>
            <w:r w:rsidRPr="00874F10">
              <w:t>Requirements gathering and modelling</w:t>
            </w:r>
          </w:p>
        </w:tc>
      </w:tr>
      <w:tr w:rsidR="00774C96" w:rsidRPr="005A58A0" w14:paraId="656C9137" w14:textId="77777777" w:rsidTr="00F12910">
        <w:trPr>
          <w:cantSplit/>
          <w:trHeight w:val="567"/>
        </w:trPr>
        <w:tc>
          <w:tcPr>
            <w:tcW w:w="959" w:type="dxa"/>
            <w:vAlign w:val="center"/>
          </w:tcPr>
          <w:p w14:paraId="107521BA" w14:textId="1CA39ABB" w:rsidR="00774C96" w:rsidRPr="005A58A0" w:rsidRDefault="00774C96" w:rsidP="00F12910">
            <w:pPr>
              <w:jc w:val="center"/>
              <w:rPr>
                <w:rFonts w:cstheme="minorHAnsi"/>
                <w:b/>
                <w:color w:val="000000" w:themeColor="text1"/>
                <w:sz w:val="20"/>
                <w:szCs w:val="20"/>
              </w:rPr>
            </w:pPr>
            <w:r w:rsidRPr="005A58A0">
              <w:rPr>
                <w:rFonts w:cstheme="minorHAnsi"/>
                <w:b/>
                <w:color w:val="000000" w:themeColor="text1"/>
                <w:sz w:val="20"/>
                <w:szCs w:val="20"/>
              </w:rPr>
              <w:t>Week 9</w:t>
            </w:r>
          </w:p>
        </w:tc>
        <w:tc>
          <w:tcPr>
            <w:tcW w:w="8108" w:type="dxa"/>
            <w:vAlign w:val="center"/>
          </w:tcPr>
          <w:p w14:paraId="4B16F4F1" w14:textId="452D9AE0" w:rsidR="005A58A0" w:rsidRPr="00874F10" w:rsidRDefault="00886E50" w:rsidP="00874F10">
            <w:pPr>
              <w:ind w:left="51"/>
              <w:divId w:val="1548836109"/>
            </w:pPr>
            <w:r w:rsidRPr="00874F10">
              <w:t>Approaches to system analysis (object</w:t>
            </w:r>
            <w:r w:rsidR="00C60CFE">
              <w:t>-</w:t>
            </w:r>
            <w:r w:rsidRPr="00874F10">
              <w:t>oriented and structured) and Unified Modelling Language (UML)</w:t>
            </w:r>
          </w:p>
        </w:tc>
      </w:tr>
      <w:tr w:rsidR="00774C96" w:rsidRPr="005A58A0" w14:paraId="174E1FB0" w14:textId="77777777" w:rsidTr="00F12910">
        <w:trPr>
          <w:cantSplit/>
          <w:trHeight w:val="567"/>
        </w:trPr>
        <w:tc>
          <w:tcPr>
            <w:tcW w:w="959" w:type="dxa"/>
            <w:vAlign w:val="center"/>
          </w:tcPr>
          <w:p w14:paraId="0F02B601" w14:textId="418A0F35" w:rsidR="00774C96" w:rsidRPr="005A58A0" w:rsidRDefault="00774C96" w:rsidP="00FD6850">
            <w:pPr>
              <w:jc w:val="center"/>
              <w:rPr>
                <w:rFonts w:cstheme="minorHAnsi"/>
                <w:b/>
                <w:color w:val="000000" w:themeColor="text1"/>
                <w:sz w:val="20"/>
                <w:szCs w:val="20"/>
              </w:rPr>
            </w:pPr>
            <w:r w:rsidRPr="005A58A0">
              <w:rPr>
                <w:rFonts w:cstheme="minorHAnsi"/>
                <w:b/>
                <w:color w:val="000000" w:themeColor="text1"/>
                <w:sz w:val="20"/>
                <w:szCs w:val="20"/>
              </w:rPr>
              <w:t>Week 10</w:t>
            </w:r>
          </w:p>
        </w:tc>
        <w:tc>
          <w:tcPr>
            <w:tcW w:w="8108" w:type="dxa"/>
            <w:vAlign w:val="center"/>
          </w:tcPr>
          <w:p w14:paraId="695EF25B" w14:textId="58960A1A" w:rsidR="005A58A0" w:rsidRPr="00874F10" w:rsidRDefault="00886E50" w:rsidP="00874F10">
            <w:pPr>
              <w:ind w:left="51"/>
            </w:pPr>
            <w:r w:rsidRPr="00874F10">
              <w:t>Feasibility analysis</w:t>
            </w:r>
          </w:p>
        </w:tc>
      </w:tr>
      <w:tr w:rsidR="005D4EEC" w:rsidRPr="005A58A0" w14:paraId="1ACD4A4D" w14:textId="77777777" w:rsidTr="00F12910">
        <w:trPr>
          <w:cantSplit/>
          <w:trHeight w:val="567"/>
        </w:trPr>
        <w:tc>
          <w:tcPr>
            <w:tcW w:w="959" w:type="dxa"/>
            <w:vAlign w:val="center"/>
          </w:tcPr>
          <w:p w14:paraId="5960C255" w14:textId="68762CA2" w:rsidR="005D4EEC" w:rsidRPr="005A58A0" w:rsidRDefault="005D4EEC" w:rsidP="00FD6850">
            <w:pPr>
              <w:jc w:val="center"/>
              <w:rPr>
                <w:rFonts w:cstheme="minorHAnsi"/>
                <w:b/>
                <w:color w:val="000000" w:themeColor="text1"/>
                <w:sz w:val="20"/>
                <w:szCs w:val="20"/>
              </w:rPr>
            </w:pPr>
            <w:r>
              <w:rPr>
                <w:rFonts w:cstheme="minorHAnsi"/>
                <w:b/>
                <w:color w:val="000000" w:themeColor="text1"/>
                <w:sz w:val="20"/>
                <w:szCs w:val="20"/>
              </w:rPr>
              <w:t>Week 11</w:t>
            </w:r>
          </w:p>
        </w:tc>
        <w:tc>
          <w:tcPr>
            <w:tcW w:w="8108" w:type="dxa"/>
            <w:vAlign w:val="center"/>
          </w:tcPr>
          <w:p w14:paraId="700C16A2" w14:textId="4B6F3973" w:rsidR="005D4EEC" w:rsidRPr="0004365E" w:rsidRDefault="003316F1" w:rsidP="00F12910">
            <w:pPr>
              <w:pStyle w:val="paragraph"/>
              <w:spacing w:before="0" w:beforeAutospacing="0" w:after="0" w:afterAutospacing="0"/>
              <w:ind w:firstLine="34"/>
              <w:textAlignment w:val="baseline"/>
              <w:rPr>
                <w:rFonts w:asciiTheme="minorHAnsi" w:hAnsiTheme="minorHAnsi" w:cstheme="minorHAnsi"/>
                <w:sz w:val="22"/>
                <w:szCs w:val="22"/>
              </w:rPr>
            </w:pPr>
            <w:r>
              <w:rPr>
                <w:rFonts w:asciiTheme="minorHAnsi" w:hAnsiTheme="minorHAnsi" w:cstheme="minorHAnsi"/>
                <w:sz w:val="22"/>
                <w:szCs w:val="22"/>
              </w:rPr>
              <w:t>Revision</w:t>
            </w:r>
          </w:p>
        </w:tc>
      </w:tr>
      <w:tr w:rsidR="00FD6850" w:rsidRPr="005A58A0" w14:paraId="5F7DF0C9" w14:textId="77777777" w:rsidTr="00F12910">
        <w:trPr>
          <w:cantSplit/>
          <w:trHeight w:val="567"/>
        </w:trPr>
        <w:tc>
          <w:tcPr>
            <w:tcW w:w="959" w:type="dxa"/>
            <w:vAlign w:val="center"/>
          </w:tcPr>
          <w:p w14:paraId="44702181" w14:textId="4B73B5E6" w:rsidR="00FD6850" w:rsidRDefault="00FD6850" w:rsidP="00F12910">
            <w:pPr>
              <w:jc w:val="center"/>
              <w:rPr>
                <w:rFonts w:cstheme="minorHAnsi"/>
                <w:b/>
                <w:color w:val="000000" w:themeColor="text1"/>
                <w:sz w:val="20"/>
                <w:szCs w:val="20"/>
              </w:rPr>
            </w:pPr>
            <w:r>
              <w:rPr>
                <w:rFonts w:cstheme="minorHAnsi"/>
                <w:b/>
                <w:color w:val="000000" w:themeColor="text1"/>
                <w:sz w:val="20"/>
                <w:szCs w:val="20"/>
              </w:rPr>
              <w:t>Week 12</w:t>
            </w:r>
          </w:p>
        </w:tc>
        <w:tc>
          <w:tcPr>
            <w:tcW w:w="8108" w:type="dxa"/>
            <w:vAlign w:val="center"/>
          </w:tcPr>
          <w:p w14:paraId="1CC227CF" w14:textId="03F77174" w:rsidR="00FD6850" w:rsidRPr="0004365E" w:rsidRDefault="00FD6850" w:rsidP="00F12910">
            <w:pPr>
              <w:pStyle w:val="paragraph"/>
              <w:spacing w:before="0" w:beforeAutospacing="0" w:after="0" w:afterAutospacing="0"/>
              <w:ind w:firstLine="34"/>
              <w:textAlignment w:val="baseline"/>
              <w:rPr>
                <w:rFonts w:asciiTheme="minorHAnsi" w:hAnsiTheme="minorHAnsi" w:cstheme="minorHAnsi"/>
                <w:sz w:val="22"/>
                <w:szCs w:val="22"/>
              </w:rPr>
            </w:pPr>
            <w:r w:rsidRPr="0004365E">
              <w:rPr>
                <w:rFonts w:asciiTheme="minorHAnsi" w:hAnsiTheme="minorHAnsi" w:cstheme="minorHAnsi"/>
                <w:sz w:val="22"/>
                <w:szCs w:val="22"/>
              </w:rPr>
              <w:t>Final Assessments</w:t>
            </w:r>
          </w:p>
        </w:tc>
      </w:tr>
    </w:tbl>
    <w:p w14:paraId="55E519A3" w14:textId="5CE0F904" w:rsidR="00305D33" w:rsidRDefault="00305D33" w:rsidP="00305D33"/>
    <w:p w14:paraId="26516B85" w14:textId="77777777" w:rsidR="00B3417B" w:rsidRDefault="00B3417B" w:rsidP="00B3417B">
      <w:pPr>
        <w:spacing w:line="264" w:lineRule="auto"/>
        <w:rPr>
          <w:rFonts w:cstheme="minorHAnsi"/>
          <w:b/>
          <w:bCs/>
          <w:color w:val="182958"/>
          <w:sz w:val="24"/>
          <w:szCs w:val="24"/>
        </w:rPr>
      </w:pPr>
      <w:r>
        <w:rPr>
          <w:rFonts w:cstheme="minorHAnsi"/>
          <w:b/>
          <w:bCs/>
          <w:color w:val="182958"/>
          <w:sz w:val="24"/>
          <w:szCs w:val="24"/>
        </w:rPr>
        <w:t>Assessments</w:t>
      </w:r>
    </w:p>
    <w:p w14:paraId="1C9695ED" w14:textId="77777777" w:rsidR="00B3417B" w:rsidRPr="00B3417B" w:rsidRDefault="00B3417B" w:rsidP="00B3417B">
      <w:pPr>
        <w:pStyle w:val="ListParagraph"/>
        <w:numPr>
          <w:ilvl w:val="0"/>
          <w:numId w:val="47"/>
        </w:numPr>
        <w:spacing w:after="120" w:line="264" w:lineRule="auto"/>
        <w:ind w:left="357" w:hanging="357"/>
        <w:contextualSpacing w:val="0"/>
        <w:rPr>
          <w:rFonts w:cstheme="minorHAnsi"/>
        </w:rPr>
      </w:pPr>
      <w:r w:rsidRPr="00B3417B">
        <w:rPr>
          <w:rFonts w:cstheme="minorHAnsi"/>
        </w:rPr>
        <w:t xml:space="preserve">All </w:t>
      </w:r>
      <w:r w:rsidRPr="00B3417B">
        <w:rPr>
          <w:rFonts w:cstheme="minorHAnsi"/>
          <w:color w:val="000000" w:themeColor="text1"/>
        </w:rPr>
        <w:t>assessments</w:t>
      </w:r>
      <w:r w:rsidRPr="00B3417B">
        <w:rPr>
          <w:rFonts w:cstheme="minorHAnsi"/>
        </w:rPr>
        <w:t xml:space="preserve"> are compulsory.</w:t>
      </w:r>
    </w:p>
    <w:p w14:paraId="580258F2" w14:textId="019B56C6" w:rsidR="00B3417B" w:rsidRPr="00B3417B" w:rsidRDefault="00B3417B" w:rsidP="00B3417B">
      <w:pPr>
        <w:pStyle w:val="ListParagraph"/>
        <w:numPr>
          <w:ilvl w:val="0"/>
          <w:numId w:val="47"/>
        </w:numPr>
        <w:spacing w:after="120" w:line="264" w:lineRule="auto"/>
        <w:ind w:left="363"/>
        <w:rPr>
          <w:rFonts w:cstheme="minorHAnsi"/>
        </w:rPr>
      </w:pPr>
      <w:r w:rsidRPr="00B3417B">
        <w:rPr>
          <w:rFonts w:cstheme="minorHAnsi"/>
        </w:rPr>
        <w:t xml:space="preserve">To pass </w:t>
      </w:r>
      <w:r w:rsidRPr="00B3417B">
        <w:rPr>
          <w:rFonts w:cstheme="minorHAnsi"/>
          <w:color w:val="000000" w:themeColor="text1"/>
        </w:rPr>
        <w:t>the</w:t>
      </w:r>
      <w:r w:rsidRPr="00B3417B">
        <w:rPr>
          <w:rFonts w:cstheme="minorHAnsi"/>
        </w:rPr>
        <w:t xml:space="preserve"> unit</w:t>
      </w:r>
      <w:r w:rsidR="00C60CFE">
        <w:rPr>
          <w:rFonts w:cstheme="minorHAnsi"/>
        </w:rPr>
        <w:t>,</w:t>
      </w:r>
      <w:r w:rsidRPr="00B3417B">
        <w:rPr>
          <w:rFonts w:cstheme="minorHAnsi"/>
        </w:rPr>
        <w:t xml:space="preserve"> students must:</w:t>
      </w:r>
    </w:p>
    <w:p w14:paraId="6D1B306D" w14:textId="77777777" w:rsidR="00B3417B" w:rsidRPr="00B3417B" w:rsidRDefault="00B3417B" w:rsidP="00B3417B">
      <w:pPr>
        <w:pStyle w:val="ListParagraph"/>
        <w:numPr>
          <w:ilvl w:val="0"/>
          <w:numId w:val="46"/>
        </w:numPr>
        <w:spacing w:after="120" w:line="264" w:lineRule="auto"/>
        <w:ind w:left="1083"/>
        <w:rPr>
          <w:rFonts w:cstheme="minorHAnsi"/>
        </w:rPr>
      </w:pPr>
      <w:r w:rsidRPr="00B3417B">
        <w:rPr>
          <w:rFonts w:cstheme="minorHAnsi"/>
        </w:rPr>
        <w:t>achieve a total of 50% or more of marks offered; and</w:t>
      </w:r>
    </w:p>
    <w:p w14:paraId="471DB0BF" w14:textId="77777777" w:rsidR="00B3417B" w:rsidRPr="00B3417B" w:rsidRDefault="00B3417B" w:rsidP="00B3417B">
      <w:pPr>
        <w:pStyle w:val="ListParagraph"/>
        <w:numPr>
          <w:ilvl w:val="0"/>
          <w:numId w:val="46"/>
        </w:numPr>
        <w:spacing w:after="120" w:line="264" w:lineRule="auto"/>
        <w:ind w:left="1083"/>
        <w:rPr>
          <w:rFonts w:cstheme="minorHAnsi"/>
        </w:rPr>
      </w:pPr>
      <w:r w:rsidRPr="00B3417B">
        <w:rPr>
          <w:rFonts w:cstheme="minorHAnsi"/>
        </w:rPr>
        <w:t>pass all individual invigilated assessments; and</w:t>
      </w:r>
    </w:p>
    <w:p w14:paraId="59125FA2" w14:textId="77777777" w:rsidR="00B3417B" w:rsidRPr="00B3417B" w:rsidRDefault="00B3417B" w:rsidP="00B3417B">
      <w:pPr>
        <w:pStyle w:val="ListParagraph"/>
        <w:numPr>
          <w:ilvl w:val="0"/>
          <w:numId w:val="46"/>
        </w:numPr>
        <w:spacing w:after="120" w:line="264" w:lineRule="auto"/>
        <w:ind w:left="1083"/>
        <w:rPr>
          <w:rFonts w:cstheme="minorHAnsi"/>
        </w:rPr>
      </w:pPr>
      <w:r w:rsidRPr="00B3417B">
        <w:rPr>
          <w:rFonts w:cstheme="minorHAnsi"/>
        </w:rPr>
        <w:t>have attempted all assessments.</w:t>
      </w:r>
    </w:p>
    <w:p w14:paraId="30EBB84C" w14:textId="77777777" w:rsidR="00B3417B" w:rsidRPr="00B3417B" w:rsidRDefault="00B3417B" w:rsidP="00B3417B">
      <w:pPr>
        <w:spacing w:after="120" w:line="264" w:lineRule="auto"/>
        <w:ind w:left="363"/>
        <w:rPr>
          <w:rFonts w:cstheme="minorHAnsi"/>
          <w:color w:val="000000" w:themeColor="text1"/>
        </w:rPr>
      </w:pPr>
      <w:r w:rsidRPr="00B3417B">
        <w:rPr>
          <w:rFonts w:cstheme="minorHAnsi"/>
        </w:rPr>
        <w:t>Where one or more of these requirements are not met, the Board of Examiners will consider a student’s overall progress</w:t>
      </w:r>
      <w:r w:rsidRPr="00B3417B">
        <w:rPr>
          <w:rFonts w:cstheme="minorHAnsi"/>
          <w:color w:val="000000" w:themeColor="text1"/>
        </w:rPr>
        <w:t xml:space="preserve"> towards meeting the unit learning outcomes and any special circumstances before reaching a decision.  </w:t>
      </w:r>
    </w:p>
    <w:p w14:paraId="5E0A0B68" w14:textId="77777777" w:rsidR="00B3417B" w:rsidRPr="00B3417B" w:rsidRDefault="00B3417B" w:rsidP="00B3417B">
      <w:pPr>
        <w:pStyle w:val="ListParagraph"/>
        <w:numPr>
          <w:ilvl w:val="0"/>
          <w:numId w:val="47"/>
        </w:numPr>
        <w:spacing w:after="120" w:line="264" w:lineRule="auto"/>
        <w:ind w:left="363"/>
        <w:rPr>
          <w:rFonts w:cstheme="minorHAnsi"/>
          <w:color w:val="000000" w:themeColor="text1"/>
        </w:rPr>
      </w:pPr>
      <w:r w:rsidRPr="00B3417B">
        <w:rPr>
          <w:rFonts w:cstheme="minorHAnsi"/>
          <w:color w:val="000000" w:themeColor="text1"/>
        </w:rPr>
        <w:t>The Board of Examiners may grant a supplementary assessment where a student:</w:t>
      </w:r>
    </w:p>
    <w:p w14:paraId="42647FC7" w14:textId="77777777" w:rsidR="00B3417B" w:rsidRPr="00B3417B" w:rsidRDefault="00B3417B" w:rsidP="00B3417B">
      <w:pPr>
        <w:pStyle w:val="ListParagraph"/>
        <w:numPr>
          <w:ilvl w:val="0"/>
          <w:numId w:val="48"/>
        </w:numPr>
        <w:spacing w:after="120" w:line="264" w:lineRule="auto"/>
        <w:ind w:left="1061"/>
        <w:rPr>
          <w:rFonts w:cstheme="minorHAnsi"/>
          <w:color w:val="000000" w:themeColor="text1"/>
        </w:rPr>
      </w:pPr>
      <w:r w:rsidRPr="00B3417B">
        <w:rPr>
          <w:rFonts w:cstheme="minorHAnsi"/>
          <w:color w:val="000000" w:themeColor="text1"/>
        </w:rPr>
        <w:t>achieves a total of 45% or more; and</w:t>
      </w:r>
    </w:p>
    <w:p w14:paraId="2486DDD2" w14:textId="77777777" w:rsidR="00B3417B" w:rsidRPr="00B3417B" w:rsidRDefault="00B3417B" w:rsidP="00B3417B">
      <w:pPr>
        <w:pStyle w:val="ListParagraph"/>
        <w:numPr>
          <w:ilvl w:val="0"/>
          <w:numId w:val="48"/>
        </w:numPr>
        <w:spacing w:after="120" w:line="264" w:lineRule="auto"/>
        <w:ind w:left="1061"/>
        <w:rPr>
          <w:rFonts w:cstheme="minorHAnsi"/>
          <w:color w:val="000000" w:themeColor="text1"/>
        </w:rPr>
      </w:pPr>
      <w:r w:rsidRPr="00B3417B">
        <w:rPr>
          <w:rFonts w:cstheme="minorHAnsi"/>
          <w:color w:val="000000" w:themeColor="text1"/>
        </w:rPr>
        <w:lastRenderedPageBreak/>
        <w:t>has passed all individual invigilated assessments in the unit; and</w:t>
      </w:r>
    </w:p>
    <w:p w14:paraId="64F883AC" w14:textId="77777777" w:rsidR="00B3417B" w:rsidRPr="00B3417B" w:rsidRDefault="00B3417B" w:rsidP="00B3417B">
      <w:pPr>
        <w:pStyle w:val="ListParagraph"/>
        <w:numPr>
          <w:ilvl w:val="0"/>
          <w:numId w:val="48"/>
        </w:numPr>
        <w:spacing w:after="120" w:line="264" w:lineRule="auto"/>
        <w:ind w:left="1061"/>
        <w:rPr>
          <w:rFonts w:cstheme="minorHAnsi"/>
          <w:color w:val="000000" w:themeColor="text1"/>
        </w:rPr>
      </w:pPr>
      <w:r w:rsidRPr="00B3417B">
        <w:rPr>
          <w:rFonts w:cstheme="minorHAnsi"/>
          <w:color w:val="000000" w:themeColor="text1"/>
        </w:rPr>
        <w:t>has attempted all assessments; and</w:t>
      </w:r>
    </w:p>
    <w:p w14:paraId="2CE05B24" w14:textId="77777777" w:rsidR="00B3417B" w:rsidRPr="00B3417B" w:rsidRDefault="00B3417B" w:rsidP="00B3417B">
      <w:pPr>
        <w:pStyle w:val="ListParagraph"/>
        <w:numPr>
          <w:ilvl w:val="0"/>
          <w:numId w:val="48"/>
        </w:numPr>
        <w:spacing w:after="120" w:line="264" w:lineRule="auto"/>
        <w:ind w:left="1061"/>
        <w:rPr>
          <w:rFonts w:cstheme="minorHAnsi"/>
          <w:color w:val="000000" w:themeColor="text1"/>
        </w:rPr>
      </w:pPr>
      <w:r w:rsidRPr="00B3417B">
        <w:rPr>
          <w:rFonts w:cstheme="minorHAnsi"/>
          <w:color w:val="000000" w:themeColor="text1"/>
        </w:rPr>
        <w:t>has a recommendation for supplementary assessment by the Unit Coordinator and the Head of Discipline?</w:t>
      </w:r>
    </w:p>
    <w:p w14:paraId="36153F02" w14:textId="77777777" w:rsidR="00B3417B" w:rsidRPr="00B3417B" w:rsidRDefault="00B3417B" w:rsidP="00B3417B">
      <w:pPr>
        <w:spacing w:after="120" w:line="264" w:lineRule="auto"/>
        <w:ind w:left="352"/>
        <w:rPr>
          <w:rFonts w:cstheme="minorHAnsi"/>
          <w:color w:val="000000" w:themeColor="text1"/>
        </w:rPr>
      </w:pPr>
      <w:r w:rsidRPr="00B3417B">
        <w:rPr>
          <w:rFonts w:cstheme="minorHAnsi"/>
        </w:rPr>
        <w:t>Where one or more of these requirements are not met, the Board of Examiners will consider a student’s overall progress</w:t>
      </w:r>
      <w:r w:rsidRPr="00B3417B">
        <w:rPr>
          <w:rFonts w:cstheme="minorHAnsi"/>
          <w:color w:val="000000" w:themeColor="text1"/>
        </w:rPr>
        <w:t xml:space="preserve"> towards meeting the unit learning outcomes and any special circumstances before reaching a decision.  Attendance and engagement in class will be considered.</w:t>
      </w:r>
    </w:p>
    <w:p w14:paraId="681EFBC7" w14:textId="77777777" w:rsidR="00B3417B" w:rsidRPr="00B3417B" w:rsidRDefault="00B3417B" w:rsidP="00B3417B">
      <w:pPr>
        <w:pStyle w:val="ListParagraph"/>
        <w:numPr>
          <w:ilvl w:val="0"/>
          <w:numId w:val="47"/>
        </w:numPr>
        <w:spacing w:after="120" w:line="264" w:lineRule="auto"/>
        <w:ind w:left="357" w:hanging="357"/>
        <w:contextualSpacing w:val="0"/>
        <w:rPr>
          <w:rStyle w:val="Hyperlink"/>
          <w:rFonts w:cstheme="minorHAnsi"/>
          <w:color w:val="000000" w:themeColor="text1"/>
        </w:rPr>
      </w:pPr>
      <w:r w:rsidRPr="00B3417B">
        <w:rPr>
          <w:rFonts w:cstheme="minorHAnsi"/>
          <w:color w:val="000000" w:themeColor="text1"/>
        </w:rPr>
        <w:t xml:space="preserve">APIC awards common </w:t>
      </w:r>
      <w:r w:rsidRPr="00B3417B">
        <w:rPr>
          <w:rFonts w:cstheme="minorHAnsi"/>
        </w:rPr>
        <w:t>result grades as set out in the </w:t>
      </w:r>
      <w:r w:rsidRPr="00B3417B">
        <w:rPr>
          <w:rFonts w:cstheme="minorHAnsi"/>
        </w:rPr>
        <w:fldChar w:fldCharType="begin"/>
      </w:r>
      <w:r w:rsidRPr="00B3417B">
        <w:rPr>
          <w:rFonts w:cstheme="minorHAnsi"/>
        </w:rPr>
        <w:instrText xml:space="preserve"> HYPERLINK "https://apicollege.edu.au/policies/Award_of_Grades_Policy.pdf" </w:instrText>
      </w:r>
      <w:r w:rsidRPr="00B3417B">
        <w:rPr>
          <w:rFonts w:cstheme="minorHAnsi"/>
        </w:rPr>
      </w:r>
      <w:r w:rsidRPr="00B3417B">
        <w:rPr>
          <w:rFonts w:cstheme="minorHAnsi"/>
        </w:rPr>
        <w:fldChar w:fldCharType="separate"/>
      </w:r>
      <w:r w:rsidRPr="00B3417B">
        <w:rPr>
          <w:rStyle w:val="Hyperlink"/>
          <w:rFonts w:cstheme="minorHAnsi"/>
        </w:rPr>
        <w:t>Award of Grade Policy.</w:t>
      </w:r>
    </w:p>
    <w:p w14:paraId="0101670E" w14:textId="5D1FE076" w:rsidR="00162C20" w:rsidRPr="00B3417B" w:rsidRDefault="00B3417B" w:rsidP="00093FAE">
      <w:pPr>
        <w:pStyle w:val="ListParagraph"/>
        <w:numPr>
          <w:ilvl w:val="0"/>
          <w:numId w:val="47"/>
        </w:numPr>
        <w:spacing w:after="0" w:line="240" w:lineRule="auto"/>
        <w:ind w:left="357" w:hanging="357"/>
        <w:contextualSpacing w:val="0"/>
        <w:rPr>
          <w:sz w:val="20"/>
          <w:szCs w:val="20"/>
        </w:rPr>
      </w:pPr>
      <w:r w:rsidRPr="00B3417B">
        <w:fldChar w:fldCharType="end"/>
      </w:r>
      <w:r w:rsidRPr="00B3417B">
        <w:t>Detailed information for each assessment can be found on the Unit’s Home Page and in the Assessment Brief.</w:t>
      </w:r>
    </w:p>
    <w:tbl>
      <w:tblPr>
        <w:tblStyle w:val="TableGrid1"/>
        <w:tblpPr w:leftFromText="180" w:rightFromText="180" w:vertAnchor="text" w:horzAnchor="margin" w:tblpY="646"/>
        <w:tblOverlap w:val="never"/>
        <w:tblW w:w="9039" w:type="dxa"/>
        <w:tblLayout w:type="fixed"/>
        <w:tblLook w:val="04A0" w:firstRow="1" w:lastRow="0" w:firstColumn="1" w:lastColumn="0" w:noHBand="0" w:noVBand="1"/>
      </w:tblPr>
      <w:tblGrid>
        <w:gridCol w:w="3652"/>
        <w:gridCol w:w="1134"/>
        <w:gridCol w:w="992"/>
        <w:gridCol w:w="880"/>
        <w:gridCol w:w="1530"/>
        <w:gridCol w:w="851"/>
      </w:tblGrid>
      <w:tr w:rsidR="005D4EEC" w:rsidRPr="00477437" w14:paraId="04390EB0" w14:textId="32DF224B" w:rsidTr="001E04F8">
        <w:trPr>
          <w:cantSplit/>
          <w:trHeight w:val="419"/>
        </w:trPr>
        <w:tc>
          <w:tcPr>
            <w:tcW w:w="3652" w:type="dxa"/>
            <w:shd w:val="clear" w:color="auto" w:fill="E7E6E6" w:themeFill="background2"/>
          </w:tcPr>
          <w:p w14:paraId="2DDB31B8" w14:textId="77777777" w:rsidR="001225E9" w:rsidRPr="005B21CA" w:rsidRDefault="001225E9" w:rsidP="005B21CA">
            <w:pPr>
              <w:spacing w:line="264" w:lineRule="auto"/>
              <w:rPr>
                <w:b/>
                <w:bCs/>
              </w:rPr>
            </w:pPr>
            <w:r w:rsidRPr="005B21CA">
              <w:rPr>
                <w:b/>
                <w:bCs/>
              </w:rPr>
              <w:t>Assessment Task</w:t>
            </w:r>
          </w:p>
          <w:p w14:paraId="4D0F2B13" w14:textId="77777777" w:rsidR="001225E9" w:rsidRPr="005B21CA" w:rsidRDefault="001225E9" w:rsidP="005B21CA">
            <w:pPr>
              <w:spacing w:line="264" w:lineRule="auto"/>
              <w:rPr>
                <w:b/>
                <w:bCs/>
              </w:rPr>
            </w:pPr>
          </w:p>
        </w:tc>
        <w:tc>
          <w:tcPr>
            <w:tcW w:w="1134" w:type="dxa"/>
            <w:shd w:val="clear" w:color="auto" w:fill="E7E6E6" w:themeFill="background2"/>
          </w:tcPr>
          <w:p w14:paraId="3285E7C6" w14:textId="5325B5B1" w:rsidR="001225E9" w:rsidRPr="005B21CA" w:rsidRDefault="001225E9" w:rsidP="005B21CA">
            <w:pPr>
              <w:spacing w:line="264" w:lineRule="auto"/>
              <w:jc w:val="center"/>
              <w:rPr>
                <w:b/>
                <w:bCs/>
              </w:rPr>
            </w:pPr>
            <w:r w:rsidRPr="005B21CA">
              <w:rPr>
                <w:b/>
                <w:bCs/>
              </w:rPr>
              <w:t>Type</w:t>
            </w:r>
          </w:p>
        </w:tc>
        <w:tc>
          <w:tcPr>
            <w:tcW w:w="992" w:type="dxa"/>
            <w:shd w:val="clear" w:color="auto" w:fill="E7E6E6" w:themeFill="background2"/>
          </w:tcPr>
          <w:p w14:paraId="59F444F7" w14:textId="3C701296" w:rsidR="001225E9" w:rsidRPr="005B21CA" w:rsidRDefault="001225E9" w:rsidP="005B21CA">
            <w:pPr>
              <w:spacing w:line="264" w:lineRule="auto"/>
              <w:jc w:val="center"/>
              <w:rPr>
                <w:b/>
                <w:bCs/>
              </w:rPr>
            </w:pPr>
            <w:r w:rsidRPr="005B21CA">
              <w:rPr>
                <w:b/>
                <w:bCs/>
              </w:rPr>
              <w:t>Weighting</w:t>
            </w:r>
          </w:p>
        </w:tc>
        <w:tc>
          <w:tcPr>
            <w:tcW w:w="880" w:type="dxa"/>
            <w:shd w:val="clear" w:color="auto" w:fill="E7E6E6" w:themeFill="background2"/>
          </w:tcPr>
          <w:p w14:paraId="0B069DC9" w14:textId="77777777" w:rsidR="001225E9" w:rsidRPr="005B21CA" w:rsidRDefault="001225E9" w:rsidP="005B21CA">
            <w:pPr>
              <w:spacing w:line="264" w:lineRule="auto"/>
              <w:jc w:val="center"/>
              <w:rPr>
                <w:b/>
                <w:bCs/>
              </w:rPr>
            </w:pPr>
            <w:r w:rsidRPr="005B21CA">
              <w:rPr>
                <w:b/>
                <w:bCs/>
              </w:rPr>
              <w:t>Due</w:t>
            </w:r>
          </w:p>
        </w:tc>
        <w:tc>
          <w:tcPr>
            <w:tcW w:w="1530" w:type="dxa"/>
            <w:shd w:val="clear" w:color="auto" w:fill="E7E6E6" w:themeFill="background2"/>
          </w:tcPr>
          <w:p w14:paraId="17DFEAA2" w14:textId="77777777" w:rsidR="001225E9" w:rsidRPr="005B21CA" w:rsidRDefault="001225E9" w:rsidP="005B21CA">
            <w:pPr>
              <w:spacing w:line="264" w:lineRule="auto"/>
              <w:jc w:val="center"/>
              <w:rPr>
                <w:b/>
                <w:bCs/>
              </w:rPr>
            </w:pPr>
            <w:r w:rsidRPr="005B21CA">
              <w:rPr>
                <w:b/>
                <w:bCs/>
              </w:rPr>
              <w:t>Length</w:t>
            </w:r>
          </w:p>
        </w:tc>
        <w:tc>
          <w:tcPr>
            <w:tcW w:w="851" w:type="dxa"/>
            <w:shd w:val="clear" w:color="auto" w:fill="E7E6E6" w:themeFill="background2"/>
          </w:tcPr>
          <w:p w14:paraId="353378E1" w14:textId="0E484FC6" w:rsidR="001225E9" w:rsidRPr="005B21CA" w:rsidRDefault="001225E9" w:rsidP="005B21CA">
            <w:pPr>
              <w:spacing w:line="264" w:lineRule="auto"/>
              <w:jc w:val="center"/>
              <w:rPr>
                <w:b/>
                <w:bCs/>
              </w:rPr>
            </w:pPr>
            <w:r w:rsidRPr="005B21CA">
              <w:rPr>
                <w:b/>
                <w:bCs/>
              </w:rPr>
              <w:t>ULO</w:t>
            </w:r>
          </w:p>
        </w:tc>
      </w:tr>
      <w:tr w:rsidR="005D4EEC" w:rsidRPr="00477437" w14:paraId="1F553E28" w14:textId="22A6D79A" w:rsidTr="001E04F8">
        <w:trPr>
          <w:cantSplit/>
          <w:trHeight w:val="686"/>
        </w:trPr>
        <w:tc>
          <w:tcPr>
            <w:tcW w:w="3652" w:type="dxa"/>
          </w:tcPr>
          <w:p w14:paraId="6A5DC30B" w14:textId="7B8149B8" w:rsidR="00AB5020" w:rsidRPr="00477437" w:rsidRDefault="00AB5020" w:rsidP="00C60CFE">
            <w:pPr>
              <w:autoSpaceDE w:val="0"/>
              <w:autoSpaceDN w:val="0"/>
              <w:adjustRightInd w:val="0"/>
              <w:rPr>
                <w:rFonts w:ascii="Calibri" w:hAnsi="Calibri" w:cs="Calibri"/>
                <w:color w:val="000000"/>
              </w:rPr>
            </w:pPr>
            <w:r w:rsidRPr="00477437">
              <w:rPr>
                <w:rFonts w:ascii="Calibri" w:hAnsi="Calibri" w:cs="Calibri"/>
                <w:b/>
                <w:bCs/>
                <w:color w:val="000000"/>
              </w:rPr>
              <w:t>Assessment 1:  Quiz</w:t>
            </w:r>
            <w:r w:rsidR="005B7E44" w:rsidRPr="00477437">
              <w:rPr>
                <w:rFonts w:ascii="Calibri" w:hAnsi="Calibri" w:cs="Calibri"/>
                <w:b/>
                <w:bCs/>
                <w:color w:val="000000"/>
              </w:rPr>
              <w:t>zes</w:t>
            </w:r>
            <w:r w:rsidR="005B7E44" w:rsidRPr="00477437">
              <w:rPr>
                <w:rFonts w:cstheme="minorHAnsi"/>
                <w:b/>
              </w:rPr>
              <w:t xml:space="preserve"> </w:t>
            </w:r>
          </w:p>
          <w:p w14:paraId="54C2BE80" w14:textId="374E1FE8" w:rsidR="005B7E44" w:rsidRPr="00477437" w:rsidRDefault="00E77BBC" w:rsidP="00477437">
            <w:pPr>
              <w:autoSpaceDE w:val="0"/>
              <w:autoSpaceDN w:val="0"/>
              <w:adjustRightInd w:val="0"/>
              <w:rPr>
                <w:rStyle w:val="normaltextrun"/>
                <w:rFonts w:ascii="Calibri" w:hAnsi="Calibri" w:cs="Calibri"/>
                <w:color w:val="000000" w:themeColor="text1"/>
              </w:rPr>
            </w:pPr>
            <w:r w:rsidRPr="00477437">
              <w:rPr>
                <w:rFonts w:ascii="Calibri" w:hAnsi="Calibri" w:cs="Calibri"/>
                <w:color w:val="000000"/>
              </w:rPr>
              <w:t>In-class quizzes</w:t>
            </w:r>
            <w:r w:rsidR="005B7E44" w:rsidRPr="00477437">
              <w:rPr>
                <w:rFonts w:ascii="Calibri" w:hAnsi="Calibri" w:cs="Calibri"/>
                <w:color w:val="000000"/>
              </w:rPr>
              <w:t xml:space="preserve"> -</w:t>
            </w:r>
            <w:r w:rsidRPr="00477437">
              <w:rPr>
                <w:rFonts w:ascii="Calibri" w:hAnsi="Calibri" w:cs="Calibri"/>
                <w:color w:val="000000"/>
              </w:rPr>
              <w:t xml:space="preserve"> </w:t>
            </w:r>
            <w:r w:rsidRPr="00477437">
              <w:rPr>
                <w:rStyle w:val="normaltextrun"/>
                <w:rFonts w:ascii="Calibri" w:hAnsi="Calibri" w:cs="Calibri"/>
                <w:color w:val="000000" w:themeColor="text1"/>
              </w:rPr>
              <w:t>Students will complete in</w:t>
            </w:r>
            <w:r w:rsidR="00C60CFE">
              <w:rPr>
                <w:rStyle w:val="normaltextrun"/>
                <w:rFonts w:ascii="Calibri" w:hAnsi="Calibri" w:cs="Calibri"/>
                <w:color w:val="000000" w:themeColor="text1"/>
              </w:rPr>
              <w:t>-</w:t>
            </w:r>
            <w:r w:rsidRPr="00477437">
              <w:rPr>
                <w:rStyle w:val="normaltextrun"/>
                <w:rFonts w:ascii="Calibri" w:hAnsi="Calibri" w:cs="Calibri"/>
                <w:color w:val="000000" w:themeColor="text1"/>
              </w:rPr>
              <w:t xml:space="preserve">class </w:t>
            </w:r>
            <w:r w:rsidR="00D63957" w:rsidRPr="00477437">
              <w:rPr>
                <w:rStyle w:val="normaltextrun"/>
                <w:rFonts w:ascii="Calibri" w:hAnsi="Calibri" w:cs="Calibri"/>
                <w:color w:val="000000" w:themeColor="text1"/>
              </w:rPr>
              <w:t>online quizzes</w:t>
            </w:r>
            <w:r w:rsidR="00C60CFE">
              <w:rPr>
                <w:rStyle w:val="normaltextrun"/>
                <w:rFonts w:ascii="Calibri" w:hAnsi="Calibri" w:cs="Calibri"/>
                <w:color w:val="000000" w:themeColor="text1"/>
              </w:rPr>
              <w:t xml:space="preserve"> about</w:t>
            </w:r>
            <w:r w:rsidRPr="00477437">
              <w:rPr>
                <w:rFonts w:ascii="Calibri" w:hAnsi="Calibri" w:cs="Calibri"/>
                <w:color w:val="000000"/>
              </w:rPr>
              <w:t xml:space="preserve"> Python language </w:t>
            </w:r>
            <w:r w:rsidR="00C60CFE">
              <w:rPr>
                <w:rFonts w:ascii="Calibri" w:hAnsi="Calibri" w:cs="Calibri"/>
                <w:color w:val="000000"/>
              </w:rPr>
              <w:t>essential</w:t>
            </w:r>
            <w:r w:rsidRPr="00477437">
              <w:rPr>
                <w:rFonts w:ascii="Calibri" w:hAnsi="Calibri" w:cs="Calibri"/>
                <w:color w:val="000000"/>
              </w:rPr>
              <w:t xml:space="preserve"> elements, requirements, and UML</w:t>
            </w:r>
            <w:r w:rsidRPr="00477437">
              <w:rPr>
                <w:rStyle w:val="normaltextrun"/>
                <w:rFonts w:ascii="Calibri" w:hAnsi="Calibri" w:cs="Calibri"/>
                <w:color w:val="000000" w:themeColor="text1"/>
              </w:rPr>
              <w:t>.</w:t>
            </w:r>
          </w:p>
          <w:p w14:paraId="01B08AEC" w14:textId="00978C80" w:rsidR="005B7E44" w:rsidRPr="00477437" w:rsidRDefault="005B7E44" w:rsidP="00477437">
            <w:pPr>
              <w:autoSpaceDE w:val="0"/>
              <w:autoSpaceDN w:val="0"/>
              <w:adjustRightInd w:val="0"/>
              <w:rPr>
                <w:rFonts w:cstheme="minorHAnsi"/>
                <w:sz w:val="20"/>
                <w:szCs w:val="20"/>
              </w:rPr>
            </w:pPr>
          </w:p>
        </w:tc>
        <w:tc>
          <w:tcPr>
            <w:tcW w:w="1134" w:type="dxa"/>
          </w:tcPr>
          <w:p w14:paraId="2727FCD6" w14:textId="52882D3B" w:rsidR="007C532B" w:rsidRPr="00477437" w:rsidRDefault="007C532B" w:rsidP="00477437">
            <w:pPr>
              <w:jc w:val="center"/>
              <w:rPr>
                <w:rFonts w:cstheme="minorHAnsi"/>
                <w:color w:val="000000" w:themeColor="text1"/>
                <w:sz w:val="20"/>
                <w:szCs w:val="20"/>
              </w:rPr>
            </w:pPr>
            <w:r w:rsidRPr="00477437">
              <w:rPr>
                <w:rFonts w:cstheme="minorHAnsi"/>
                <w:color w:val="000000" w:themeColor="text1"/>
                <w:sz w:val="20"/>
                <w:szCs w:val="20"/>
              </w:rPr>
              <w:t>Individual</w:t>
            </w:r>
            <w:r w:rsidR="00AD5D49">
              <w:rPr>
                <w:noProof/>
              </w:rPr>
              <w:drawing>
                <wp:inline distT="0" distB="0" distL="0" distR="0" wp14:anchorId="4D3C100B" wp14:editId="14404725">
                  <wp:extent cx="216000" cy="216000"/>
                  <wp:effectExtent l="0" t="0" r="0" b="0"/>
                  <wp:docPr id="1131466028" name="Graphic 1131466028"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p>
        </w:tc>
        <w:tc>
          <w:tcPr>
            <w:tcW w:w="992" w:type="dxa"/>
          </w:tcPr>
          <w:p w14:paraId="6CCE38AD" w14:textId="61C6D3EE" w:rsidR="00637107" w:rsidRPr="00477437" w:rsidRDefault="00F340E4" w:rsidP="00477437">
            <w:pPr>
              <w:jc w:val="center"/>
              <w:rPr>
                <w:rFonts w:ascii="Calibri" w:hAnsi="Calibri" w:cs="Calibri"/>
                <w:color w:val="000000" w:themeColor="text1"/>
                <w:sz w:val="20"/>
                <w:szCs w:val="20"/>
              </w:rPr>
            </w:pPr>
            <w:r>
              <w:rPr>
                <w:rStyle w:val="normaltextrun"/>
                <w:rFonts w:ascii="Calibri" w:hAnsi="Calibri" w:cs="Calibri"/>
                <w:color w:val="000000" w:themeColor="text1"/>
                <w:sz w:val="20"/>
                <w:szCs w:val="20"/>
              </w:rPr>
              <w:t>10</w:t>
            </w:r>
            <w:r w:rsidR="007C532B" w:rsidRPr="00477437">
              <w:rPr>
                <w:rStyle w:val="normaltextrun"/>
                <w:rFonts w:ascii="Calibri" w:hAnsi="Calibri" w:cs="Calibri"/>
                <w:color w:val="000000" w:themeColor="text1"/>
                <w:sz w:val="20"/>
                <w:szCs w:val="20"/>
              </w:rPr>
              <w:t>%</w:t>
            </w:r>
          </w:p>
        </w:tc>
        <w:tc>
          <w:tcPr>
            <w:tcW w:w="880" w:type="dxa"/>
          </w:tcPr>
          <w:p w14:paraId="2AFB7A29" w14:textId="4AEF31D1" w:rsidR="0012794B" w:rsidRPr="00477437" w:rsidRDefault="00177B27" w:rsidP="00477437">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Quizzes: w</w:t>
            </w:r>
            <w:r w:rsidR="007C532B" w:rsidRPr="00477437">
              <w:rPr>
                <w:rStyle w:val="normaltextrun"/>
                <w:rFonts w:ascii="Calibri" w:hAnsi="Calibri" w:cs="Calibri"/>
                <w:color w:val="000000" w:themeColor="text1"/>
                <w:sz w:val="20"/>
                <w:szCs w:val="20"/>
              </w:rPr>
              <w:t>eek</w:t>
            </w:r>
            <w:r w:rsidR="00D03AD4" w:rsidRPr="00477437">
              <w:rPr>
                <w:rStyle w:val="normaltextrun"/>
                <w:rFonts w:ascii="Calibri" w:hAnsi="Calibri" w:cs="Calibri"/>
                <w:color w:val="000000" w:themeColor="text1"/>
                <w:sz w:val="20"/>
                <w:szCs w:val="20"/>
              </w:rPr>
              <w:t>s</w:t>
            </w:r>
          </w:p>
          <w:p w14:paraId="3E6146DA" w14:textId="15A280E8" w:rsidR="00177B27" w:rsidRPr="00477437" w:rsidRDefault="00E77BBC" w:rsidP="00477437">
            <w:pPr>
              <w:jc w:val="center"/>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4, 6, 8</w:t>
            </w:r>
          </w:p>
        </w:tc>
        <w:tc>
          <w:tcPr>
            <w:tcW w:w="1530" w:type="dxa"/>
          </w:tcPr>
          <w:p w14:paraId="2BDC9F98" w14:textId="05EC2AE3" w:rsidR="00E77BBC" w:rsidRPr="00477437" w:rsidRDefault="005B7E44" w:rsidP="00477437">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15</w:t>
            </w:r>
            <w:r w:rsidR="00E77BBC" w:rsidRPr="00477437">
              <w:rPr>
                <w:rStyle w:val="normaltextrun"/>
                <w:rFonts w:ascii="Calibri" w:hAnsi="Calibri" w:cs="Calibri"/>
                <w:color w:val="000000" w:themeColor="text1"/>
                <w:sz w:val="20"/>
                <w:szCs w:val="20"/>
              </w:rPr>
              <w:t xml:space="preserve"> minutes</w:t>
            </w:r>
            <w:r w:rsidRPr="00477437">
              <w:rPr>
                <w:rStyle w:val="normaltextrun"/>
                <w:rFonts w:ascii="Calibri" w:hAnsi="Calibri" w:cs="Calibri"/>
                <w:color w:val="000000" w:themeColor="text1"/>
                <w:sz w:val="20"/>
                <w:szCs w:val="20"/>
              </w:rPr>
              <w:t xml:space="preserve"> each</w:t>
            </w:r>
          </w:p>
          <w:p w14:paraId="49E34AF5" w14:textId="7DE62B19" w:rsidR="00E77BBC" w:rsidRPr="00477437" w:rsidRDefault="00DA361B" w:rsidP="00477437">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t>
            </w:r>
            <w:r w:rsidR="00C60CFE">
              <w:rPr>
                <w:rStyle w:val="normaltextrun"/>
                <w:rFonts w:ascii="Calibri" w:hAnsi="Calibri" w:cs="Calibri"/>
                <w:color w:val="000000" w:themeColor="text1"/>
                <w:sz w:val="20"/>
                <w:szCs w:val="20"/>
              </w:rPr>
              <w:t>E</w:t>
            </w:r>
            <w:r w:rsidR="00E77BBC" w:rsidRPr="00477437">
              <w:rPr>
                <w:rStyle w:val="normaltextrun"/>
                <w:rFonts w:ascii="Calibri" w:hAnsi="Calibri" w:cs="Calibri"/>
                <w:color w:val="000000" w:themeColor="text1"/>
                <w:sz w:val="20"/>
                <w:szCs w:val="20"/>
              </w:rPr>
              <w:t>quiv</w:t>
            </w:r>
            <w:r w:rsidRPr="00477437">
              <w:rPr>
                <w:rStyle w:val="normaltextrun"/>
                <w:rFonts w:ascii="Calibri" w:hAnsi="Calibri" w:cs="Calibri"/>
                <w:color w:val="000000" w:themeColor="text1"/>
                <w:sz w:val="20"/>
                <w:szCs w:val="20"/>
              </w:rPr>
              <w:t>.</w:t>
            </w:r>
          </w:p>
          <w:p w14:paraId="2FBF7072" w14:textId="766F9300" w:rsidR="00E77BBC" w:rsidRPr="00477437" w:rsidRDefault="00D03AD4" w:rsidP="00477437">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1</w:t>
            </w:r>
            <w:r w:rsidR="00D62289">
              <w:rPr>
                <w:rStyle w:val="normaltextrun"/>
                <w:rFonts w:ascii="Calibri" w:hAnsi="Calibri" w:cs="Calibri"/>
                <w:color w:val="000000" w:themeColor="text1"/>
                <w:sz w:val="20"/>
                <w:szCs w:val="20"/>
              </w:rPr>
              <w:t>5</w:t>
            </w:r>
            <w:r w:rsidR="00E77BBC" w:rsidRPr="00477437">
              <w:rPr>
                <w:rStyle w:val="normaltextrun"/>
                <w:rFonts w:ascii="Calibri" w:hAnsi="Calibri" w:cs="Calibri"/>
                <w:color w:val="000000" w:themeColor="text1"/>
                <w:sz w:val="20"/>
                <w:szCs w:val="20"/>
              </w:rPr>
              <w:t>00</w:t>
            </w:r>
          </w:p>
          <w:p w14:paraId="3FEDC2C1" w14:textId="25111035" w:rsidR="008D1E8D" w:rsidRPr="00477437" w:rsidRDefault="00DA361B" w:rsidP="00477437">
            <w:pPr>
              <w:jc w:val="center"/>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w:t>
            </w:r>
            <w:r w:rsidR="00E77BBC" w:rsidRPr="00477437">
              <w:rPr>
                <w:rStyle w:val="normaltextrun"/>
                <w:rFonts w:ascii="Calibri" w:hAnsi="Calibri" w:cs="Calibri"/>
                <w:color w:val="000000" w:themeColor="text1"/>
                <w:sz w:val="20"/>
                <w:szCs w:val="20"/>
              </w:rPr>
              <w:t>ords</w:t>
            </w:r>
            <w:r w:rsidRPr="00477437">
              <w:rPr>
                <w:rStyle w:val="normaltextrun"/>
                <w:rFonts w:ascii="Calibri" w:hAnsi="Calibri" w:cs="Calibri"/>
                <w:color w:val="000000" w:themeColor="text1"/>
                <w:sz w:val="20"/>
                <w:szCs w:val="20"/>
              </w:rPr>
              <w:t>)</w:t>
            </w:r>
          </w:p>
        </w:tc>
        <w:tc>
          <w:tcPr>
            <w:tcW w:w="851" w:type="dxa"/>
          </w:tcPr>
          <w:p w14:paraId="0C816DCB" w14:textId="0462491F" w:rsidR="007C532B" w:rsidRPr="00477437" w:rsidRDefault="00DA361B" w:rsidP="00477437">
            <w:pPr>
              <w:jc w:val="center"/>
              <w:rPr>
                <w:rFonts w:cstheme="minorHAnsi"/>
                <w:color w:val="000000" w:themeColor="text1"/>
                <w:sz w:val="20"/>
                <w:szCs w:val="20"/>
              </w:rPr>
            </w:pPr>
            <w:r w:rsidRPr="00477437">
              <w:rPr>
                <w:rFonts w:cstheme="minorHAnsi"/>
                <w:color w:val="000000" w:themeColor="text1"/>
                <w:sz w:val="20"/>
                <w:szCs w:val="20"/>
              </w:rPr>
              <w:t>ULO1</w:t>
            </w:r>
          </w:p>
          <w:p w14:paraId="1F342463" w14:textId="7DCF93B9" w:rsidR="00D62E35" w:rsidRPr="00477437" w:rsidRDefault="00DA361B" w:rsidP="00477437">
            <w:pPr>
              <w:jc w:val="center"/>
              <w:rPr>
                <w:rFonts w:cstheme="minorHAnsi"/>
                <w:color w:val="000000" w:themeColor="text1"/>
                <w:sz w:val="20"/>
                <w:szCs w:val="20"/>
              </w:rPr>
            </w:pPr>
            <w:r w:rsidRPr="00477437">
              <w:rPr>
                <w:rFonts w:cstheme="minorHAnsi"/>
                <w:color w:val="000000" w:themeColor="text1"/>
                <w:sz w:val="20"/>
                <w:szCs w:val="20"/>
              </w:rPr>
              <w:t>ULO2</w:t>
            </w:r>
          </w:p>
          <w:p w14:paraId="13EC9A57" w14:textId="1F63159F" w:rsidR="00D62E35" w:rsidRPr="00477437" w:rsidRDefault="00D62E35" w:rsidP="00477437">
            <w:pPr>
              <w:jc w:val="center"/>
              <w:rPr>
                <w:rFonts w:cstheme="minorHAnsi"/>
                <w:color w:val="000000" w:themeColor="text1"/>
                <w:sz w:val="20"/>
                <w:szCs w:val="20"/>
              </w:rPr>
            </w:pPr>
            <w:r w:rsidRPr="00477437">
              <w:rPr>
                <w:rFonts w:cstheme="minorHAnsi"/>
                <w:color w:val="000000" w:themeColor="text1"/>
                <w:sz w:val="20"/>
                <w:szCs w:val="20"/>
              </w:rPr>
              <w:t>ULO</w:t>
            </w:r>
            <w:r w:rsidR="00AB5020" w:rsidRPr="00477437">
              <w:rPr>
                <w:rFonts w:cstheme="minorHAnsi"/>
                <w:color w:val="000000" w:themeColor="text1"/>
                <w:sz w:val="20"/>
                <w:szCs w:val="20"/>
              </w:rPr>
              <w:t>3</w:t>
            </w:r>
          </w:p>
          <w:p w14:paraId="75A9E723" w14:textId="33C38F8B" w:rsidR="00D62E35" w:rsidRPr="00477437" w:rsidRDefault="00D62E35" w:rsidP="00477437">
            <w:pPr>
              <w:jc w:val="center"/>
              <w:rPr>
                <w:rFonts w:cstheme="minorHAnsi"/>
                <w:color w:val="000000" w:themeColor="text1"/>
                <w:sz w:val="20"/>
                <w:szCs w:val="20"/>
              </w:rPr>
            </w:pPr>
            <w:r w:rsidRPr="00477437">
              <w:rPr>
                <w:rFonts w:cstheme="minorHAnsi"/>
                <w:color w:val="000000" w:themeColor="text1"/>
                <w:sz w:val="20"/>
                <w:szCs w:val="20"/>
              </w:rPr>
              <w:t>ULO</w:t>
            </w:r>
            <w:r w:rsidR="00AB5020" w:rsidRPr="00477437">
              <w:rPr>
                <w:rFonts w:cstheme="minorHAnsi"/>
                <w:color w:val="000000" w:themeColor="text1"/>
                <w:sz w:val="20"/>
                <w:szCs w:val="20"/>
              </w:rPr>
              <w:t>4</w:t>
            </w:r>
          </w:p>
        </w:tc>
      </w:tr>
      <w:tr w:rsidR="00C60CFE" w:rsidRPr="00477437" w14:paraId="74B1B878" w14:textId="77777777" w:rsidTr="001E04F8">
        <w:trPr>
          <w:cantSplit/>
          <w:trHeight w:val="686"/>
        </w:trPr>
        <w:tc>
          <w:tcPr>
            <w:tcW w:w="3652" w:type="dxa"/>
          </w:tcPr>
          <w:p w14:paraId="358C69D1" w14:textId="2964AA6E" w:rsidR="00C60CFE" w:rsidRPr="00477437" w:rsidRDefault="00C60CFE" w:rsidP="00C60CFE">
            <w:pPr>
              <w:autoSpaceDE w:val="0"/>
              <w:autoSpaceDN w:val="0"/>
              <w:adjustRightInd w:val="0"/>
              <w:rPr>
                <w:rFonts w:ascii="Calibri" w:hAnsi="Calibri" w:cs="Calibri"/>
                <w:color w:val="000000"/>
              </w:rPr>
            </w:pPr>
            <w:r w:rsidRPr="00477437">
              <w:rPr>
                <w:rFonts w:ascii="Calibri" w:hAnsi="Calibri" w:cs="Calibri"/>
                <w:b/>
                <w:bCs/>
                <w:color w:val="000000"/>
              </w:rPr>
              <w:t xml:space="preserve">Assessment </w:t>
            </w:r>
            <w:r>
              <w:rPr>
                <w:rFonts w:ascii="Calibri" w:hAnsi="Calibri" w:cs="Calibri"/>
                <w:b/>
                <w:bCs/>
                <w:color w:val="000000"/>
              </w:rPr>
              <w:t>2</w:t>
            </w:r>
            <w:r w:rsidRPr="00477437">
              <w:rPr>
                <w:rFonts w:ascii="Calibri" w:hAnsi="Calibri" w:cs="Calibri"/>
                <w:b/>
                <w:bCs/>
                <w:color w:val="000000"/>
              </w:rPr>
              <w:t xml:space="preserve">:  </w:t>
            </w:r>
            <w:r w:rsidRPr="00477437">
              <w:rPr>
                <w:rFonts w:cstheme="minorHAnsi"/>
                <w:b/>
              </w:rPr>
              <w:t xml:space="preserve"> Laboratory Practicum </w:t>
            </w:r>
          </w:p>
          <w:p w14:paraId="66C4411A" w14:textId="6D0F7D3D" w:rsidR="00C60CFE" w:rsidRPr="00477437" w:rsidRDefault="00C60CFE" w:rsidP="00C60CFE">
            <w:pPr>
              <w:autoSpaceDE w:val="0"/>
              <w:autoSpaceDN w:val="0"/>
              <w:adjustRightInd w:val="0"/>
              <w:rPr>
                <w:rStyle w:val="normaltextrun"/>
                <w:rFonts w:ascii="Calibri" w:hAnsi="Calibri" w:cs="Calibri"/>
                <w:color w:val="000000" w:themeColor="text1"/>
              </w:rPr>
            </w:pPr>
            <w:r w:rsidRPr="00477437">
              <w:rPr>
                <w:rFonts w:ascii="Calibri" w:hAnsi="Calibri" w:cs="Calibri"/>
                <w:color w:val="000000"/>
              </w:rPr>
              <w:t xml:space="preserve">In-class activities - </w:t>
            </w:r>
            <w:r w:rsidRPr="00477437">
              <w:rPr>
                <w:rStyle w:val="normaltextrun"/>
                <w:rFonts w:ascii="Calibri" w:hAnsi="Calibri" w:cs="Calibri"/>
                <w:color w:val="000000" w:themeColor="text1"/>
              </w:rPr>
              <w:t>Students will complete in</w:t>
            </w:r>
            <w:r>
              <w:rPr>
                <w:rStyle w:val="normaltextrun"/>
                <w:rFonts w:ascii="Calibri" w:hAnsi="Calibri" w:cs="Calibri"/>
                <w:color w:val="000000" w:themeColor="text1"/>
              </w:rPr>
              <w:t>-</w:t>
            </w:r>
            <w:r w:rsidRPr="00477437">
              <w:rPr>
                <w:rStyle w:val="normaltextrun"/>
                <w:rFonts w:ascii="Calibri" w:hAnsi="Calibri" w:cs="Calibri"/>
                <w:color w:val="000000" w:themeColor="text1"/>
              </w:rPr>
              <w:t>class workshop assessments</w:t>
            </w:r>
            <w:r>
              <w:rPr>
                <w:rStyle w:val="normaltextrun"/>
                <w:rFonts w:ascii="Calibri" w:hAnsi="Calibri" w:cs="Calibri"/>
                <w:color w:val="000000" w:themeColor="text1"/>
              </w:rPr>
              <w:t xml:space="preserve"> about</w:t>
            </w:r>
            <w:r w:rsidRPr="00477437">
              <w:rPr>
                <w:rFonts w:ascii="Calibri" w:hAnsi="Calibri" w:cs="Calibri"/>
                <w:color w:val="000000"/>
              </w:rPr>
              <w:t xml:space="preserve"> Python language basic elements, requirements, and UML activities</w:t>
            </w:r>
            <w:r w:rsidRPr="00477437">
              <w:rPr>
                <w:rStyle w:val="normaltextrun"/>
                <w:rFonts w:ascii="Calibri" w:hAnsi="Calibri" w:cs="Calibri"/>
                <w:color w:val="000000" w:themeColor="text1"/>
              </w:rPr>
              <w:t>.</w:t>
            </w:r>
          </w:p>
          <w:p w14:paraId="16CF6BFD" w14:textId="77777777" w:rsidR="00C60CFE" w:rsidRPr="00477437" w:rsidRDefault="00C60CFE" w:rsidP="00C60CFE">
            <w:pPr>
              <w:autoSpaceDE w:val="0"/>
              <w:autoSpaceDN w:val="0"/>
              <w:adjustRightInd w:val="0"/>
              <w:rPr>
                <w:rFonts w:ascii="Calibri" w:hAnsi="Calibri" w:cs="Calibri"/>
                <w:b/>
                <w:bCs/>
                <w:color w:val="000000"/>
              </w:rPr>
            </w:pPr>
          </w:p>
        </w:tc>
        <w:tc>
          <w:tcPr>
            <w:tcW w:w="1134" w:type="dxa"/>
          </w:tcPr>
          <w:p w14:paraId="7CA914DB" w14:textId="4EC89EC3" w:rsidR="00C60CFE" w:rsidRDefault="00AD5D49" w:rsidP="00C60CFE">
            <w:pPr>
              <w:jc w:val="center"/>
              <w:rPr>
                <w:rFonts w:cstheme="minorHAnsi"/>
                <w:color w:val="000000" w:themeColor="text1"/>
                <w:sz w:val="20"/>
                <w:szCs w:val="20"/>
              </w:rPr>
            </w:pPr>
            <w:r w:rsidRPr="00855113">
              <w:rPr>
                <w:rFonts w:cstheme="minorHAnsi"/>
                <w:noProof/>
                <w:color w:val="000000" w:themeColor="text1"/>
                <w:sz w:val="20"/>
                <w:szCs w:val="20"/>
              </w:rPr>
              <w:drawing>
                <wp:anchor distT="0" distB="0" distL="114300" distR="114300" simplePos="0" relativeHeight="251659264" behindDoc="1" locked="0" layoutInCell="1" allowOverlap="1" wp14:anchorId="470E4675" wp14:editId="49640148">
                  <wp:simplePos x="0" y="0"/>
                  <wp:positionH relativeFrom="column">
                    <wp:posOffset>166370</wp:posOffset>
                  </wp:positionH>
                  <wp:positionV relativeFrom="paragraph">
                    <wp:posOffset>588010</wp:posOffset>
                  </wp:positionV>
                  <wp:extent cx="250825" cy="250825"/>
                  <wp:effectExtent l="0" t="0" r="0" b="0"/>
                  <wp:wrapTight wrapText="bothSides">
                    <wp:wrapPolygon edited="0">
                      <wp:start x="0" y="0"/>
                      <wp:lineTo x="0" y="19686"/>
                      <wp:lineTo x="19686" y="19686"/>
                      <wp:lineTo x="19686" y="0"/>
                      <wp:lineTo x="0" y="0"/>
                    </wp:wrapPolygon>
                  </wp:wrapTight>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001" t="17583" r="22336" b="14773"/>
                          <a:stretch/>
                        </pic:blipFill>
                        <pic:spPr bwMode="auto">
                          <a:xfrm>
                            <a:off x="0" y="0"/>
                            <a:ext cx="250825" cy="25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0CFE" w:rsidRPr="00477437">
              <w:rPr>
                <w:rFonts w:cstheme="minorHAnsi"/>
                <w:color w:val="000000" w:themeColor="text1"/>
                <w:sz w:val="20"/>
                <w:szCs w:val="20"/>
              </w:rPr>
              <w:t>Individual</w:t>
            </w:r>
            <w:r w:rsidR="00BB2613">
              <w:rPr>
                <w:rFonts w:cstheme="minorHAnsi"/>
                <w:color w:val="000000" w:themeColor="text1"/>
                <w:sz w:val="20"/>
                <w:szCs w:val="20"/>
              </w:rPr>
              <w:t xml:space="preserve"> </w:t>
            </w:r>
            <w:r w:rsidR="00BB2613" w:rsidRPr="00855113">
              <w:rPr>
                <w:rFonts w:cstheme="minorHAnsi"/>
                <w:color w:val="000000" w:themeColor="text1"/>
                <w:sz w:val="20"/>
                <w:szCs w:val="20"/>
              </w:rPr>
              <w:t xml:space="preserve"> </w:t>
            </w:r>
            <w:r>
              <w:rPr>
                <w:noProof/>
              </w:rPr>
              <w:drawing>
                <wp:inline distT="0" distB="0" distL="0" distR="0" wp14:anchorId="7F865270" wp14:editId="5F1587CD">
                  <wp:extent cx="216000" cy="216000"/>
                  <wp:effectExtent l="0" t="0" r="0" b="0"/>
                  <wp:docPr id="1" name="Graphic 1"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r w:rsidR="00BB2613" w:rsidRPr="00855113">
              <w:rPr>
                <w:rFonts w:cstheme="minorHAnsi"/>
                <w:color w:val="000000" w:themeColor="text1"/>
                <w:sz w:val="20"/>
                <w:szCs w:val="20"/>
              </w:rPr>
              <w:t>Invigilated</w:t>
            </w:r>
          </w:p>
          <w:p w14:paraId="2E6E962A" w14:textId="3AD55D24" w:rsidR="00BB2613" w:rsidRPr="00477437" w:rsidRDefault="00BB2613" w:rsidP="00C60CFE">
            <w:pPr>
              <w:jc w:val="center"/>
              <w:rPr>
                <w:rFonts w:cstheme="minorHAnsi"/>
                <w:b/>
                <w:noProof/>
                <w:color w:val="000000" w:themeColor="text1"/>
                <w:sz w:val="20"/>
                <w:szCs w:val="20"/>
                <w:lang w:eastAsia="en-AU"/>
              </w:rPr>
            </w:pPr>
          </w:p>
        </w:tc>
        <w:tc>
          <w:tcPr>
            <w:tcW w:w="992" w:type="dxa"/>
          </w:tcPr>
          <w:p w14:paraId="63838726" w14:textId="0818BF67" w:rsidR="00C60CFE" w:rsidRPr="00477437" w:rsidRDefault="00F340E4" w:rsidP="00C60CFE">
            <w:pPr>
              <w:jc w:val="center"/>
              <w:rPr>
                <w:rStyle w:val="normaltextrun"/>
                <w:rFonts w:ascii="Calibri" w:hAnsi="Calibri" w:cs="Calibri"/>
                <w:color w:val="000000" w:themeColor="text1"/>
                <w:sz w:val="20"/>
                <w:szCs w:val="20"/>
              </w:rPr>
            </w:pPr>
            <w:r>
              <w:rPr>
                <w:rStyle w:val="normaltextrun"/>
                <w:rFonts w:ascii="Calibri" w:hAnsi="Calibri" w:cs="Calibri"/>
                <w:color w:val="000000" w:themeColor="text1"/>
                <w:sz w:val="20"/>
                <w:szCs w:val="20"/>
              </w:rPr>
              <w:t>10</w:t>
            </w:r>
            <w:r w:rsidR="00C60CFE" w:rsidRPr="00477437">
              <w:rPr>
                <w:rStyle w:val="normaltextrun"/>
                <w:rFonts w:ascii="Calibri" w:hAnsi="Calibri" w:cs="Calibri"/>
                <w:color w:val="000000" w:themeColor="text1"/>
                <w:sz w:val="20"/>
                <w:szCs w:val="20"/>
              </w:rPr>
              <w:t>%</w:t>
            </w:r>
          </w:p>
        </w:tc>
        <w:tc>
          <w:tcPr>
            <w:tcW w:w="880" w:type="dxa"/>
          </w:tcPr>
          <w:p w14:paraId="3A260B03" w14:textId="16164D47"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Labs: weeks</w:t>
            </w:r>
          </w:p>
          <w:p w14:paraId="47E497FE" w14:textId="225677AE"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3, 5, 7</w:t>
            </w:r>
          </w:p>
        </w:tc>
        <w:tc>
          <w:tcPr>
            <w:tcW w:w="1530" w:type="dxa"/>
          </w:tcPr>
          <w:p w14:paraId="0E39BDD6" w14:textId="45E3F79C"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t>
            </w:r>
            <w:r>
              <w:rPr>
                <w:rStyle w:val="normaltextrun"/>
                <w:rFonts w:ascii="Calibri" w:hAnsi="Calibri" w:cs="Calibri"/>
                <w:color w:val="000000" w:themeColor="text1"/>
                <w:sz w:val="20"/>
                <w:szCs w:val="20"/>
              </w:rPr>
              <w:t>E</w:t>
            </w:r>
            <w:r w:rsidRPr="00477437">
              <w:rPr>
                <w:rStyle w:val="normaltextrun"/>
                <w:rFonts w:ascii="Calibri" w:hAnsi="Calibri" w:cs="Calibri"/>
                <w:color w:val="000000" w:themeColor="text1"/>
                <w:sz w:val="20"/>
                <w:szCs w:val="20"/>
              </w:rPr>
              <w:t>quiv.</w:t>
            </w:r>
          </w:p>
          <w:p w14:paraId="58348538" w14:textId="7BCAFAFD" w:rsidR="00C60CFE" w:rsidRPr="00477437" w:rsidRDefault="00D62289" w:rsidP="00C60CFE">
            <w:pPr>
              <w:jc w:val="center"/>
              <w:rPr>
                <w:rStyle w:val="normaltextrun"/>
                <w:rFonts w:ascii="Calibri" w:hAnsi="Calibri" w:cs="Calibri"/>
                <w:color w:val="000000" w:themeColor="text1"/>
                <w:sz w:val="20"/>
                <w:szCs w:val="20"/>
              </w:rPr>
            </w:pPr>
            <w:r>
              <w:rPr>
                <w:rStyle w:val="normaltextrun"/>
                <w:rFonts w:ascii="Calibri" w:hAnsi="Calibri" w:cs="Calibri"/>
                <w:color w:val="000000" w:themeColor="text1"/>
                <w:sz w:val="20"/>
                <w:szCs w:val="20"/>
              </w:rPr>
              <w:t>1500</w:t>
            </w:r>
          </w:p>
          <w:p w14:paraId="27A7C74A" w14:textId="71E7A44F"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words)</w:t>
            </w:r>
          </w:p>
        </w:tc>
        <w:tc>
          <w:tcPr>
            <w:tcW w:w="851" w:type="dxa"/>
          </w:tcPr>
          <w:p w14:paraId="5E976B46" w14:textId="77777777"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ULO1</w:t>
            </w:r>
          </w:p>
          <w:p w14:paraId="71FB50F1" w14:textId="77777777"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ULO2</w:t>
            </w:r>
          </w:p>
          <w:p w14:paraId="515D18B3" w14:textId="77777777"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ULO3</w:t>
            </w:r>
          </w:p>
          <w:p w14:paraId="6A951774" w14:textId="7B895B46"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ULO4</w:t>
            </w:r>
          </w:p>
        </w:tc>
      </w:tr>
      <w:tr w:rsidR="00C60CFE" w:rsidRPr="00477437" w14:paraId="1E94D3A8" w14:textId="77777777" w:rsidTr="001E04F8">
        <w:trPr>
          <w:cantSplit/>
          <w:trHeight w:val="1748"/>
        </w:trPr>
        <w:tc>
          <w:tcPr>
            <w:tcW w:w="3652" w:type="dxa"/>
          </w:tcPr>
          <w:p w14:paraId="727DD011" w14:textId="0B0BCCA5" w:rsidR="00C60CFE" w:rsidRPr="00477437" w:rsidRDefault="00C60CFE" w:rsidP="00C60CFE">
            <w:pPr>
              <w:autoSpaceDE w:val="0"/>
              <w:autoSpaceDN w:val="0"/>
              <w:adjustRightInd w:val="0"/>
              <w:rPr>
                <w:rFonts w:ascii="Calibri" w:hAnsi="Calibri" w:cs="Calibri"/>
                <w:color w:val="000000"/>
                <w:szCs w:val="20"/>
              </w:rPr>
            </w:pPr>
            <w:bookmarkStart w:id="1" w:name="_Hlk94119267"/>
            <w:r w:rsidRPr="00477437">
              <w:rPr>
                <w:rFonts w:ascii="Calibri" w:hAnsi="Calibri" w:cs="Calibri"/>
                <w:b/>
                <w:bCs/>
                <w:color w:val="000000"/>
                <w:szCs w:val="20"/>
              </w:rPr>
              <w:t xml:space="preserve">Assessment </w:t>
            </w:r>
            <w:r>
              <w:rPr>
                <w:rFonts w:ascii="Calibri" w:hAnsi="Calibri" w:cs="Calibri"/>
                <w:b/>
                <w:bCs/>
                <w:color w:val="000000"/>
                <w:szCs w:val="20"/>
              </w:rPr>
              <w:t>3</w:t>
            </w:r>
            <w:r w:rsidRPr="00477437">
              <w:rPr>
                <w:rFonts w:ascii="Calibri" w:hAnsi="Calibri" w:cs="Calibri"/>
                <w:b/>
                <w:bCs/>
                <w:color w:val="000000"/>
                <w:szCs w:val="20"/>
              </w:rPr>
              <w:t xml:space="preserve">:  </w:t>
            </w:r>
            <w:bookmarkStart w:id="2" w:name="_Hlk94080979"/>
            <w:r w:rsidRPr="00477437">
              <w:rPr>
                <w:rFonts w:ascii="Calibri" w:hAnsi="Calibri" w:cs="Calibri"/>
                <w:b/>
                <w:bCs/>
                <w:color w:val="000000"/>
                <w:szCs w:val="20"/>
              </w:rPr>
              <w:t xml:space="preserve">Programming Project and Report </w:t>
            </w:r>
          </w:p>
          <w:bookmarkEnd w:id="2"/>
          <w:p w14:paraId="08B313AF" w14:textId="53318D18" w:rsidR="00C60CFE" w:rsidRPr="00477437" w:rsidRDefault="00C60CFE" w:rsidP="00C60CFE">
            <w:pPr>
              <w:rPr>
                <w:rFonts w:cstheme="minorHAnsi"/>
                <w:b/>
              </w:rPr>
            </w:pPr>
            <w:r w:rsidRPr="00477437">
              <w:rPr>
                <w:rFonts w:ascii="Calibri" w:hAnsi="Calibri" w:cs="Calibri"/>
                <w:color w:val="000000"/>
                <w:szCs w:val="20"/>
              </w:rPr>
              <w:t>Design an algorithm to solve a given problem and implement the designed algorithm.</w:t>
            </w:r>
            <w:bookmarkEnd w:id="1"/>
          </w:p>
        </w:tc>
        <w:tc>
          <w:tcPr>
            <w:tcW w:w="1134" w:type="dxa"/>
          </w:tcPr>
          <w:p w14:paraId="5906DC5E" w14:textId="6BE0A0FA" w:rsidR="00C60CFE" w:rsidRPr="00477437" w:rsidRDefault="00C60CFE" w:rsidP="00C60CFE">
            <w:pPr>
              <w:jc w:val="center"/>
              <w:rPr>
                <w:rFonts w:cstheme="minorHAnsi"/>
                <w:b/>
                <w:noProof/>
                <w:color w:val="000000" w:themeColor="text1"/>
                <w:sz w:val="20"/>
                <w:szCs w:val="20"/>
                <w:lang w:eastAsia="en-AU"/>
              </w:rPr>
            </w:pPr>
            <w:r w:rsidRPr="00477437">
              <w:rPr>
                <w:rFonts w:cstheme="minorHAnsi"/>
                <w:color w:val="000000" w:themeColor="text1"/>
                <w:sz w:val="20"/>
                <w:szCs w:val="20"/>
              </w:rPr>
              <w:t>Individual</w:t>
            </w:r>
            <w:r w:rsidR="00AD5D49">
              <w:rPr>
                <w:noProof/>
              </w:rPr>
              <w:drawing>
                <wp:inline distT="0" distB="0" distL="0" distR="0" wp14:anchorId="238C7FA6" wp14:editId="6009BB46">
                  <wp:extent cx="216000" cy="216000"/>
                  <wp:effectExtent l="0" t="0" r="0" b="0"/>
                  <wp:docPr id="1640623862" name="Graphic 164062386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p>
        </w:tc>
        <w:tc>
          <w:tcPr>
            <w:tcW w:w="992" w:type="dxa"/>
          </w:tcPr>
          <w:p w14:paraId="7740DA09" w14:textId="262490E0"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40%</w:t>
            </w:r>
          </w:p>
        </w:tc>
        <w:tc>
          <w:tcPr>
            <w:tcW w:w="880" w:type="dxa"/>
          </w:tcPr>
          <w:p w14:paraId="3F02F618" w14:textId="63D6979F"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Week</w:t>
            </w:r>
          </w:p>
          <w:p w14:paraId="0DF98DF3" w14:textId="5D8FA50B"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8</w:t>
            </w:r>
          </w:p>
        </w:tc>
        <w:tc>
          <w:tcPr>
            <w:tcW w:w="1530" w:type="dxa"/>
            <w:shd w:val="clear" w:color="auto" w:fill="FFFFFF" w:themeFill="background1"/>
          </w:tcPr>
          <w:p w14:paraId="3645FFD5" w14:textId="77777777"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Report 1000 words</w:t>
            </w:r>
          </w:p>
          <w:p w14:paraId="1E419E7E" w14:textId="77777777"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t>
            </w:r>
          </w:p>
          <w:p w14:paraId="54559B88" w14:textId="3A839C15"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Code</w:t>
            </w:r>
          </w:p>
          <w:p w14:paraId="7BB313A8" w14:textId="733CA391"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(equiv.</w:t>
            </w:r>
          </w:p>
          <w:p w14:paraId="030C13F4" w14:textId="6607ABFE"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2500</w:t>
            </w:r>
          </w:p>
          <w:p w14:paraId="45212BA3" w14:textId="2B336FBF"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words)</w:t>
            </w:r>
          </w:p>
          <w:p w14:paraId="39C74E5D" w14:textId="6F52A9D5"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tc>
        <w:tc>
          <w:tcPr>
            <w:tcW w:w="851" w:type="dxa"/>
          </w:tcPr>
          <w:p w14:paraId="50A892C0" w14:textId="5D54D3EE"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ULO1</w:t>
            </w:r>
          </w:p>
          <w:p w14:paraId="2E160A45" w14:textId="0B645895"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ULO3</w:t>
            </w:r>
          </w:p>
        </w:tc>
      </w:tr>
      <w:tr w:rsidR="00C60CFE" w:rsidRPr="00477437" w14:paraId="0B79344B" w14:textId="3100E554" w:rsidTr="001E04F8">
        <w:trPr>
          <w:cantSplit/>
          <w:trHeight w:val="1350"/>
        </w:trPr>
        <w:tc>
          <w:tcPr>
            <w:tcW w:w="3652" w:type="dxa"/>
          </w:tcPr>
          <w:p w14:paraId="0C6C14DA" w14:textId="1B892222" w:rsidR="00C60CFE" w:rsidRPr="00477437" w:rsidRDefault="00C60CFE" w:rsidP="00C60CFE">
            <w:pPr>
              <w:rPr>
                <w:b/>
                <w:szCs w:val="20"/>
              </w:rPr>
            </w:pPr>
            <w:r w:rsidRPr="00477437">
              <w:rPr>
                <w:b/>
                <w:szCs w:val="20"/>
              </w:rPr>
              <w:t xml:space="preserve">Assessment </w:t>
            </w:r>
            <w:r>
              <w:rPr>
                <w:b/>
                <w:szCs w:val="20"/>
              </w:rPr>
              <w:t>4</w:t>
            </w:r>
            <w:r w:rsidRPr="00477437">
              <w:rPr>
                <w:b/>
                <w:szCs w:val="20"/>
              </w:rPr>
              <w:t xml:space="preserve">: </w:t>
            </w:r>
            <w:bookmarkStart w:id="3" w:name="_Hlk94081534"/>
            <w:r w:rsidRPr="00477437">
              <w:rPr>
                <w:b/>
                <w:szCs w:val="20"/>
              </w:rPr>
              <w:t>Case Study</w:t>
            </w:r>
            <w:bookmarkEnd w:id="3"/>
          </w:p>
          <w:p w14:paraId="5A5EC9C4" w14:textId="5633CE3E" w:rsidR="00C60CFE" w:rsidRPr="00477437" w:rsidRDefault="00C60CFE" w:rsidP="00C60CFE">
            <w:pPr>
              <w:autoSpaceDE w:val="0"/>
              <w:autoSpaceDN w:val="0"/>
              <w:adjustRightInd w:val="0"/>
              <w:rPr>
                <w:rFonts w:ascii="Segoe UI" w:hAnsi="Segoe UI" w:cs="Segoe UI"/>
                <w:iCs/>
                <w:sz w:val="18"/>
                <w:szCs w:val="18"/>
              </w:rPr>
            </w:pPr>
            <w:r w:rsidRPr="00477437">
              <w:rPr>
                <w:rStyle w:val="normaltextrun"/>
                <w:rFonts w:ascii="Calibri" w:hAnsi="Calibri" w:cs="Calibri"/>
                <w:color w:val="000000" w:themeColor="text1"/>
              </w:rPr>
              <w:t xml:space="preserve">Covers </w:t>
            </w:r>
            <w:bookmarkStart w:id="4" w:name="_Hlk94088746"/>
            <w:r w:rsidRPr="00477437">
              <w:rPr>
                <w:rStyle w:val="normaltextrun"/>
                <w:rFonts w:ascii="Calibri" w:hAnsi="Calibri" w:cs="Calibri"/>
                <w:color w:val="000000" w:themeColor="text1"/>
              </w:rPr>
              <w:t>information system development and the SDLC</w:t>
            </w:r>
            <w:bookmarkEnd w:id="4"/>
            <w:r w:rsidRPr="00477437">
              <w:rPr>
                <w:rStyle w:val="normaltextrun"/>
                <w:rFonts w:ascii="Calibri" w:hAnsi="Calibri" w:cs="Calibri"/>
                <w:color w:val="000000" w:themeColor="text1"/>
              </w:rPr>
              <w:t>.</w:t>
            </w:r>
          </w:p>
        </w:tc>
        <w:tc>
          <w:tcPr>
            <w:tcW w:w="1134" w:type="dxa"/>
          </w:tcPr>
          <w:p w14:paraId="31EA6202" w14:textId="3E1EF0E7"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Group</w:t>
            </w:r>
            <w:r w:rsidR="00AD5D49">
              <w:rPr>
                <w:b/>
                <w:bCs/>
                <w:noProof/>
              </w:rPr>
              <w:drawing>
                <wp:inline distT="0" distB="0" distL="0" distR="0" wp14:anchorId="440CA85B" wp14:editId="34A38E1D">
                  <wp:extent cx="288000" cy="190610"/>
                  <wp:effectExtent l="0" t="0" r="0" b="0"/>
                  <wp:docPr id="9" name="Graphic 9"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rs.svg"/>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1277" b="22375"/>
                          <a:stretch/>
                        </pic:blipFill>
                        <pic:spPr bwMode="auto">
                          <a:xfrm>
                            <a:off x="0" y="0"/>
                            <a:ext cx="288000" cy="190610"/>
                          </a:xfrm>
                          <a:prstGeom prst="rect">
                            <a:avLst/>
                          </a:prstGeom>
                          <a:ln>
                            <a:noFill/>
                          </a:ln>
                          <a:extLst>
                            <a:ext uri="{53640926-AAD7-44D8-BBD7-CCE9431645EC}">
                              <a14:shadowObscured xmlns:a14="http://schemas.microsoft.com/office/drawing/2010/main"/>
                            </a:ext>
                          </a:extLst>
                        </pic:spPr>
                      </pic:pic>
                    </a:graphicData>
                  </a:graphic>
                </wp:inline>
              </w:drawing>
            </w:r>
          </w:p>
        </w:tc>
        <w:tc>
          <w:tcPr>
            <w:tcW w:w="992" w:type="dxa"/>
          </w:tcPr>
          <w:p w14:paraId="016F4E02" w14:textId="4628939B" w:rsidR="00C60CFE" w:rsidRPr="00477437" w:rsidRDefault="00C60CFE" w:rsidP="00C60CFE">
            <w:pPr>
              <w:pStyle w:val="paragraph"/>
              <w:spacing w:before="0" w:beforeAutospacing="0" w:after="0" w:afterAutospacing="0"/>
              <w:jc w:val="center"/>
              <w:textAlignment w:val="baseline"/>
              <w:divId w:val="191236737"/>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20%</w:t>
            </w:r>
          </w:p>
        </w:tc>
        <w:tc>
          <w:tcPr>
            <w:tcW w:w="880" w:type="dxa"/>
          </w:tcPr>
          <w:p w14:paraId="2B61D082" w14:textId="6FE24D62" w:rsidR="00C60CFE" w:rsidRPr="00477437" w:rsidRDefault="00C60CFE" w:rsidP="00C60CFE">
            <w:pPr>
              <w:pStyle w:val="paragraph"/>
              <w:spacing w:before="0" w:beforeAutospacing="0" w:after="0" w:afterAutospacing="0"/>
              <w:jc w:val="center"/>
              <w:textAlignment w:val="baseline"/>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Week 11</w:t>
            </w:r>
          </w:p>
        </w:tc>
        <w:tc>
          <w:tcPr>
            <w:tcW w:w="1530" w:type="dxa"/>
            <w:shd w:val="clear" w:color="auto" w:fill="auto"/>
          </w:tcPr>
          <w:p w14:paraId="7073AE1B" w14:textId="0A7330D0" w:rsidR="00C60CFE" w:rsidRPr="00477437" w:rsidRDefault="00C60CFE" w:rsidP="00C60CFE">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2000</w:t>
            </w:r>
          </w:p>
          <w:p w14:paraId="35B2126A" w14:textId="11ABB703" w:rsidR="00C60CFE" w:rsidRPr="00477437" w:rsidRDefault="00C60CFE" w:rsidP="00C60CFE">
            <w:pPr>
              <w:pStyle w:val="paragraph"/>
              <w:spacing w:before="0" w:beforeAutospacing="0" w:after="0" w:afterAutospacing="0"/>
              <w:jc w:val="center"/>
              <w:textAlignment w:val="baseline"/>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words</w:t>
            </w:r>
          </w:p>
        </w:tc>
        <w:tc>
          <w:tcPr>
            <w:tcW w:w="851" w:type="dxa"/>
          </w:tcPr>
          <w:p w14:paraId="0A6A97C4" w14:textId="3567470E"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ULO2 ULO3 ULO4</w:t>
            </w:r>
          </w:p>
        </w:tc>
      </w:tr>
      <w:tr w:rsidR="00C60CFE" w:rsidRPr="00E87DEF" w14:paraId="2BB1937F" w14:textId="77777777" w:rsidTr="001E04F8">
        <w:trPr>
          <w:cantSplit/>
          <w:trHeight w:val="686"/>
        </w:trPr>
        <w:tc>
          <w:tcPr>
            <w:tcW w:w="3652" w:type="dxa"/>
          </w:tcPr>
          <w:p w14:paraId="70F427C5" w14:textId="50543EA2" w:rsidR="00C60CFE" w:rsidRPr="00477437" w:rsidRDefault="00C60CFE" w:rsidP="00C60CFE">
            <w:pPr>
              <w:autoSpaceDE w:val="0"/>
              <w:autoSpaceDN w:val="0"/>
              <w:adjustRightInd w:val="0"/>
              <w:rPr>
                <w:rFonts w:ascii="Calibri" w:hAnsi="Calibri" w:cs="Calibri"/>
                <w:color w:val="000000"/>
              </w:rPr>
            </w:pPr>
            <w:r w:rsidRPr="00477437">
              <w:rPr>
                <w:rFonts w:ascii="Calibri" w:hAnsi="Calibri" w:cs="Calibri"/>
                <w:b/>
                <w:bCs/>
                <w:color w:val="000000"/>
              </w:rPr>
              <w:t xml:space="preserve">Assessment </w:t>
            </w:r>
            <w:r>
              <w:rPr>
                <w:rFonts w:ascii="Calibri" w:hAnsi="Calibri" w:cs="Calibri"/>
                <w:b/>
                <w:bCs/>
                <w:color w:val="000000"/>
              </w:rPr>
              <w:t>5</w:t>
            </w:r>
            <w:r w:rsidRPr="00477437">
              <w:rPr>
                <w:rFonts w:ascii="Calibri" w:hAnsi="Calibri" w:cs="Calibri"/>
                <w:b/>
                <w:bCs/>
                <w:color w:val="000000"/>
              </w:rPr>
              <w:t xml:space="preserve">:  </w:t>
            </w:r>
            <w:bookmarkStart w:id="5" w:name="_Hlk94081786"/>
            <w:r w:rsidRPr="00477437">
              <w:rPr>
                <w:rFonts w:cstheme="minorHAnsi"/>
                <w:b/>
              </w:rPr>
              <w:t>Final Exam</w:t>
            </w:r>
            <w:bookmarkEnd w:id="5"/>
          </w:p>
          <w:p w14:paraId="4F4070B2" w14:textId="77777777" w:rsidR="00C60CFE" w:rsidRPr="00477437" w:rsidRDefault="00C60CFE" w:rsidP="00C60CFE">
            <w:pPr>
              <w:autoSpaceDE w:val="0"/>
              <w:autoSpaceDN w:val="0"/>
              <w:adjustRightInd w:val="0"/>
              <w:rPr>
                <w:rFonts w:ascii="Calibri" w:hAnsi="Calibri" w:cs="Calibri"/>
                <w:color w:val="000000"/>
                <w:sz w:val="20"/>
                <w:szCs w:val="20"/>
              </w:rPr>
            </w:pPr>
            <w:r w:rsidRPr="00477437">
              <w:rPr>
                <w:rStyle w:val="normaltextrun"/>
                <w:rFonts w:ascii="Calibri" w:hAnsi="Calibri" w:cs="Calibri"/>
                <w:color w:val="000000" w:themeColor="text1"/>
              </w:rPr>
              <w:t xml:space="preserve">Final exam: </w:t>
            </w:r>
            <w:r w:rsidRPr="00477437">
              <w:rPr>
                <w:rFonts w:ascii="Calibri" w:hAnsi="Calibri" w:cs="Calibri"/>
                <w:color w:val="000000"/>
                <w:sz w:val="20"/>
                <w:szCs w:val="20"/>
              </w:rPr>
              <w:t xml:space="preserve"> </w:t>
            </w:r>
            <w:r w:rsidRPr="00477437">
              <w:t xml:space="preserve"> </w:t>
            </w:r>
            <w:r w:rsidRPr="00477437">
              <w:rPr>
                <w:rFonts w:ascii="Calibri" w:hAnsi="Calibri" w:cs="Calibri"/>
                <w:color w:val="000000"/>
                <w:szCs w:val="20"/>
              </w:rPr>
              <w:t>Students undertake an invigilated exam.</w:t>
            </w:r>
          </w:p>
          <w:p w14:paraId="76304B68" w14:textId="77777777" w:rsidR="00C60CFE" w:rsidRPr="00477437" w:rsidRDefault="00C60CFE" w:rsidP="00C60CFE">
            <w:pPr>
              <w:autoSpaceDE w:val="0"/>
              <w:autoSpaceDN w:val="0"/>
              <w:adjustRightInd w:val="0"/>
              <w:rPr>
                <w:rFonts w:cstheme="minorHAnsi"/>
                <w:sz w:val="20"/>
                <w:szCs w:val="20"/>
              </w:rPr>
            </w:pPr>
          </w:p>
        </w:tc>
        <w:tc>
          <w:tcPr>
            <w:tcW w:w="1134" w:type="dxa"/>
          </w:tcPr>
          <w:p w14:paraId="1E989886" w14:textId="77777777" w:rsidR="00C60CFE" w:rsidRDefault="00C60CFE" w:rsidP="00C60CFE">
            <w:pPr>
              <w:jc w:val="center"/>
              <w:rPr>
                <w:rFonts w:cstheme="minorHAnsi"/>
                <w:color w:val="000000" w:themeColor="text1"/>
                <w:sz w:val="20"/>
                <w:szCs w:val="20"/>
              </w:rPr>
            </w:pPr>
            <w:r w:rsidRPr="00477437">
              <w:rPr>
                <w:rFonts w:cstheme="minorHAnsi"/>
                <w:color w:val="000000" w:themeColor="text1"/>
                <w:sz w:val="20"/>
                <w:szCs w:val="20"/>
              </w:rPr>
              <w:t>Individual</w:t>
            </w:r>
            <w:r w:rsidR="00AD5D49">
              <w:rPr>
                <w:noProof/>
              </w:rPr>
              <w:drawing>
                <wp:inline distT="0" distB="0" distL="0" distR="0" wp14:anchorId="70095EC9" wp14:editId="32863231">
                  <wp:extent cx="216000" cy="216000"/>
                  <wp:effectExtent l="0" t="0" r="0" b="0"/>
                  <wp:docPr id="1998141403" name="Graphic 199814140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p>
          <w:p w14:paraId="35C9C074" w14:textId="04CA849A" w:rsidR="00CF6B46" w:rsidRPr="00477437" w:rsidRDefault="00CF6B46" w:rsidP="00CF6B46">
            <w:pPr>
              <w:jc w:val="center"/>
              <w:rPr>
                <w:rFonts w:cstheme="minorHAnsi"/>
                <w:color w:val="000000" w:themeColor="text1"/>
                <w:sz w:val="20"/>
                <w:szCs w:val="20"/>
              </w:rPr>
            </w:pPr>
            <w:r w:rsidRPr="00855113">
              <w:rPr>
                <w:rFonts w:cstheme="minorHAnsi"/>
                <w:noProof/>
                <w:color w:val="000000" w:themeColor="text1"/>
                <w:sz w:val="20"/>
                <w:szCs w:val="20"/>
              </w:rPr>
              <w:drawing>
                <wp:anchor distT="0" distB="0" distL="114300" distR="114300" simplePos="0" relativeHeight="251661312" behindDoc="1" locked="0" layoutInCell="1" allowOverlap="1" wp14:anchorId="53309FDF" wp14:editId="5CE7F47A">
                  <wp:simplePos x="0" y="0"/>
                  <wp:positionH relativeFrom="column">
                    <wp:posOffset>194945</wp:posOffset>
                  </wp:positionH>
                  <wp:positionV relativeFrom="paragraph">
                    <wp:posOffset>157480</wp:posOffset>
                  </wp:positionV>
                  <wp:extent cx="250825" cy="250825"/>
                  <wp:effectExtent l="0" t="0" r="0" b="0"/>
                  <wp:wrapTight wrapText="bothSides">
                    <wp:wrapPolygon edited="0">
                      <wp:start x="0" y="0"/>
                      <wp:lineTo x="0" y="19686"/>
                      <wp:lineTo x="19686" y="19686"/>
                      <wp:lineTo x="19686" y="0"/>
                      <wp:lineTo x="0" y="0"/>
                    </wp:wrapPolygon>
                  </wp:wrapTight>
                  <wp:docPr id="346456046" name="Picture 34645604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001" t="17583" r="22336" b="14773"/>
                          <a:stretch/>
                        </pic:blipFill>
                        <pic:spPr bwMode="auto">
                          <a:xfrm>
                            <a:off x="0" y="0"/>
                            <a:ext cx="250825" cy="25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5113">
              <w:rPr>
                <w:rFonts w:cstheme="minorHAnsi"/>
                <w:color w:val="000000" w:themeColor="text1"/>
                <w:sz w:val="20"/>
                <w:szCs w:val="20"/>
              </w:rPr>
              <w:t>Invigilated</w:t>
            </w:r>
          </w:p>
        </w:tc>
        <w:tc>
          <w:tcPr>
            <w:tcW w:w="992" w:type="dxa"/>
          </w:tcPr>
          <w:p w14:paraId="67726187" w14:textId="65E6AB53" w:rsidR="00C60CFE" w:rsidRPr="00477437" w:rsidRDefault="00C60CFE" w:rsidP="00C60CFE">
            <w:pPr>
              <w:jc w:val="center"/>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20%</w:t>
            </w:r>
          </w:p>
        </w:tc>
        <w:tc>
          <w:tcPr>
            <w:tcW w:w="880" w:type="dxa"/>
          </w:tcPr>
          <w:p w14:paraId="54EC0F4D" w14:textId="03A629DA" w:rsidR="00C60CFE" w:rsidRPr="00477437" w:rsidRDefault="00C60CFE" w:rsidP="00C60CFE">
            <w:pPr>
              <w:jc w:val="center"/>
              <w:rPr>
                <w:rFonts w:cstheme="minorHAnsi"/>
                <w:color w:val="000000" w:themeColor="text1"/>
                <w:sz w:val="20"/>
                <w:szCs w:val="20"/>
              </w:rPr>
            </w:pPr>
            <w:r w:rsidRPr="00477437">
              <w:rPr>
                <w:rStyle w:val="normaltextrun"/>
                <w:rFonts w:ascii="Calibri" w:hAnsi="Calibri" w:cs="Calibri"/>
                <w:color w:val="000000" w:themeColor="text1"/>
                <w:sz w:val="20"/>
                <w:szCs w:val="20"/>
              </w:rPr>
              <w:t>Week 12</w:t>
            </w:r>
          </w:p>
        </w:tc>
        <w:tc>
          <w:tcPr>
            <w:tcW w:w="1530" w:type="dxa"/>
          </w:tcPr>
          <w:p w14:paraId="67B7B01F" w14:textId="77C9F592"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1.5 hours</w:t>
            </w:r>
          </w:p>
          <w:p w14:paraId="0CEC940B" w14:textId="77777777" w:rsidR="00C60CFE" w:rsidRPr="00477437" w:rsidRDefault="00C60CFE" w:rsidP="00C60CFE">
            <w:pPr>
              <w:jc w:val="center"/>
              <w:rPr>
                <w:rStyle w:val="normaltextrun"/>
                <w:rFonts w:ascii="Calibri" w:hAnsi="Calibri" w:cs="Calibri"/>
                <w:color w:val="000000" w:themeColor="text1"/>
                <w:sz w:val="20"/>
                <w:szCs w:val="20"/>
              </w:rPr>
            </w:pPr>
          </w:p>
          <w:p w14:paraId="6AF82A5B" w14:textId="5D47865D"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(equiv.</w:t>
            </w:r>
          </w:p>
          <w:p w14:paraId="4D7DE662" w14:textId="48A2327E" w:rsidR="00C60CFE" w:rsidRPr="00477437" w:rsidRDefault="00C60CFE" w:rsidP="00C60CFE">
            <w:pPr>
              <w:jc w:val="center"/>
              <w:rPr>
                <w:rStyle w:val="normaltextrun"/>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1500</w:t>
            </w:r>
          </w:p>
          <w:p w14:paraId="71FC2B12" w14:textId="1BFA7741" w:rsidR="00C60CFE" w:rsidRPr="00477437" w:rsidRDefault="00C60CFE" w:rsidP="00C60CFE">
            <w:pPr>
              <w:jc w:val="center"/>
              <w:rPr>
                <w:rFonts w:ascii="Calibri" w:hAnsi="Calibri" w:cs="Calibri"/>
                <w:color w:val="000000" w:themeColor="text1"/>
                <w:sz w:val="20"/>
                <w:szCs w:val="20"/>
              </w:rPr>
            </w:pPr>
            <w:r w:rsidRPr="00477437">
              <w:rPr>
                <w:rStyle w:val="normaltextrun"/>
                <w:rFonts w:ascii="Calibri" w:hAnsi="Calibri" w:cs="Calibri"/>
                <w:color w:val="000000" w:themeColor="text1"/>
                <w:sz w:val="20"/>
                <w:szCs w:val="20"/>
              </w:rPr>
              <w:t>words)</w:t>
            </w:r>
          </w:p>
        </w:tc>
        <w:tc>
          <w:tcPr>
            <w:tcW w:w="851" w:type="dxa"/>
          </w:tcPr>
          <w:p w14:paraId="00A70E03" w14:textId="641293DF"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ULO2</w:t>
            </w:r>
          </w:p>
          <w:p w14:paraId="23D13381" w14:textId="77777777" w:rsidR="00C60CFE" w:rsidRPr="00477437" w:rsidRDefault="00C60CFE" w:rsidP="00C60CFE">
            <w:pPr>
              <w:jc w:val="center"/>
              <w:rPr>
                <w:rFonts w:cstheme="minorHAnsi"/>
                <w:color w:val="000000" w:themeColor="text1"/>
                <w:sz w:val="20"/>
                <w:szCs w:val="20"/>
              </w:rPr>
            </w:pPr>
            <w:r w:rsidRPr="00477437">
              <w:rPr>
                <w:rFonts w:cstheme="minorHAnsi"/>
                <w:color w:val="000000" w:themeColor="text1"/>
                <w:sz w:val="20"/>
                <w:szCs w:val="20"/>
              </w:rPr>
              <w:t>ULO4</w:t>
            </w:r>
          </w:p>
        </w:tc>
      </w:tr>
    </w:tbl>
    <w:p w14:paraId="582BB226" w14:textId="77777777" w:rsidR="00162C20" w:rsidRDefault="00162C20" w:rsidP="00305D33">
      <w:pPr>
        <w:spacing w:after="0" w:line="240" w:lineRule="auto"/>
        <w:rPr>
          <w:rFonts w:cstheme="minorHAnsi"/>
          <w:b/>
          <w:color w:val="1F3864" w:themeColor="accent1" w:themeShade="80"/>
          <w:u w:val="single"/>
        </w:rPr>
      </w:pPr>
    </w:p>
    <w:p w14:paraId="555455D6" w14:textId="77777777" w:rsidR="00B3417B" w:rsidRPr="0054196A" w:rsidRDefault="00B3417B" w:rsidP="00B3417B">
      <w:pPr>
        <w:contextualSpacing/>
        <w:rPr>
          <w:color w:val="FF0000"/>
          <w:sz w:val="20"/>
          <w:szCs w:val="20"/>
        </w:rPr>
      </w:pPr>
      <w:r w:rsidRPr="00B3417B">
        <w:rPr>
          <w:color w:val="000000" w:themeColor="text1"/>
          <w:sz w:val="20"/>
          <w:szCs w:val="20"/>
        </w:rPr>
        <w:lastRenderedPageBreak/>
        <w:t>equiv. – equivalent word count based on the Assessment Load Equivalence Guide. It means this assessment is equivalent to the normally expected time requirement for a written submission containing the specified number of words.</w:t>
      </w:r>
    </w:p>
    <w:p w14:paraId="5743E60A" w14:textId="77777777" w:rsidR="00B3417B" w:rsidRDefault="00B3417B" w:rsidP="00305D33">
      <w:pPr>
        <w:spacing w:after="0" w:line="240" w:lineRule="auto"/>
        <w:rPr>
          <w:rFonts w:cstheme="minorHAnsi"/>
          <w:b/>
          <w:color w:val="1F3864" w:themeColor="accent1" w:themeShade="80"/>
          <w:sz w:val="24"/>
          <w:szCs w:val="24"/>
        </w:rPr>
      </w:pPr>
    </w:p>
    <w:p w14:paraId="35E31F70" w14:textId="195DE01C" w:rsidR="00305D33" w:rsidRPr="00477437" w:rsidRDefault="0024001D" w:rsidP="00305D33">
      <w:pPr>
        <w:spacing w:after="0" w:line="240" w:lineRule="auto"/>
        <w:rPr>
          <w:rFonts w:cstheme="minorHAnsi"/>
          <w:b/>
          <w:color w:val="1F3864" w:themeColor="accent1" w:themeShade="80"/>
          <w:sz w:val="24"/>
          <w:szCs w:val="24"/>
        </w:rPr>
      </w:pPr>
      <w:r w:rsidRPr="00477437">
        <w:rPr>
          <w:rFonts w:cstheme="minorHAnsi"/>
          <w:b/>
          <w:color w:val="1F3864" w:themeColor="accent1" w:themeShade="80"/>
          <w:sz w:val="24"/>
          <w:szCs w:val="24"/>
        </w:rPr>
        <w:t>Course Reserve</w:t>
      </w:r>
    </w:p>
    <w:p w14:paraId="00EF57CF" w14:textId="0761C1BA" w:rsidR="0046533F" w:rsidRDefault="00C36CD3" w:rsidP="00305D33">
      <w:pPr>
        <w:spacing w:after="0" w:line="240" w:lineRule="auto"/>
        <w:rPr>
          <w:rFonts w:cstheme="minorHAnsi"/>
          <w:bCs/>
        </w:rPr>
      </w:pPr>
      <w:r>
        <w:rPr>
          <w:rFonts w:cstheme="minorHAnsi"/>
          <w:bCs/>
        </w:rPr>
        <w:t>C</w:t>
      </w:r>
      <w:r w:rsidRPr="00B5346E">
        <w:rPr>
          <w:rFonts w:cstheme="minorHAnsi"/>
          <w:bCs/>
        </w:rPr>
        <w:t xml:space="preserve">ourse </w:t>
      </w:r>
      <w:r>
        <w:rPr>
          <w:rFonts w:cstheme="minorHAnsi"/>
          <w:bCs/>
        </w:rPr>
        <w:t>R</w:t>
      </w:r>
      <w:r w:rsidRPr="00B5346E">
        <w:rPr>
          <w:rFonts w:cstheme="minorHAnsi"/>
          <w:bCs/>
        </w:rPr>
        <w:t xml:space="preserve">eserve </w:t>
      </w:r>
      <w:r w:rsidR="0024001D" w:rsidRPr="00B5346E">
        <w:rPr>
          <w:rFonts w:cstheme="minorHAnsi"/>
          <w:bCs/>
        </w:rPr>
        <w:t>include</w:t>
      </w:r>
      <w:r w:rsidR="00504727" w:rsidRPr="00B5346E">
        <w:rPr>
          <w:rFonts w:cstheme="minorHAnsi"/>
          <w:bCs/>
        </w:rPr>
        <w:t>s all required resources and reading material for the unit of study.</w:t>
      </w:r>
      <w:r>
        <w:rPr>
          <w:rFonts w:cstheme="minorHAnsi"/>
          <w:bCs/>
        </w:rPr>
        <w:t xml:space="preserve"> </w:t>
      </w:r>
      <w:r w:rsidR="00504727" w:rsidRPr="00B5346E">
        <w:rPr>
          <w:rFonts w:cstheme="minorHAnsi"/>
          <w:bCs/>
        </w:rPr>
        <w:t xml:space="preserve">You </w:t>
      </w:r>
      <w:r w:rsidR="0024001D" w:rsidRPr="00B5346E">
        <w:rPr>
          <w:rFonts w:cstheme="minorHAnsi"/>
          <w:bCs/>
        </w:rPr>
        <w:t>can access</w:t>
      </w:r>
      <w:r w:rsidR="0046533F">
        <w:rPr>
          <w:rFonts w:cstheme="minorHAnsi"/>
          <w:bCs/>
        </w:rPr>
        <w:t xml:space="preserve"> </w:t>
      </w:r>
      <w:r>
        <w:rPr>
          <w:rFonts w:cstheme="minorHAnsi"/>
          <w:bCs/>
        </w:rPr>
        <w:t xml:space="preserve">Course Reserve </w:t>
      </w:r>
      <w:r w:rsidR="002C73C5">
        <w:rPr>
          <w:rFonts w:cstheme="minorHAnsi"/>
          <w:bCs/>
        </w:rPr>
        <w:t xml:space="preserve">via </w:t>
      </w:r>
      <w:hyperlink r:id="rId16" w:history="1">
        <w:r w:rsidR="0024001D" w:rsidRPr="00433C12">
          <w:rPr>
            <w:rStyle w:val="Hyperlink"/>
            <w:rFonts w:cstheme="minorHAnsi"/>
            <w:bCs/>
          </w:rPr>
          <w:t>APIC Library</w:t>
        </w:r>
      </w:hyperlink>
      <w:r w:rsidR="002C73C5">
        <w:rPr>
          <w:rFonts w:cstheme="minorHAnsi"/>
          <w:bCs/>
        </w:rPr>
        <w:t xml:space="preserve"> or via the Course Reserve link on the </w:t>
      </w:r>
      <w:r w:rsidR="0024001D" w:rsidRPr="00B5346E">
        <w:rPr>
          <w:rFonts w:cstheme="minorHAnsi"/>
          <w:bCs/>
        </w:rPr>
        <w:t xml:space="preserve">unit’s </w:t>
      </w:r>
      <w:r w:rsidR="0024001D" w:rsidRPr="001A63F7">
        <w:rPr>
          <w:rFonts w:cstheme="minorHAnsi"/>
          <w:bCs/>
        </w:rPr>
        <w:t>homepage</w:t>
      </w:r>
      <w:r w:rsidR="0046533F" w:rsidRPr="001A63F7">
        <w:rPr>
          <w:rFonts w:cstheme="minorHAnsi"/>
          <w:bCs/>
        </w:rPr>
        <w:t>.</w:t>
      </w:r>
    </w:p>
    <w:p w14:paraId="7C6AC345" w14:textId="77777777" w:rsidR="00887018" w:rsidRDefault="00887018" w:rsidP="00305D33">
      <w:pPr>
        <w:spacing w:after="0" w:line="240" w:lineRule="auto"/>
        <w:rPr>
          <w:rFonts w:cstheme="minorHAnsi"/>
          <w:bCs/>
        </w:rPr>
      </w:pPr>
    </w:p>
    <w:p w14:paraId="1BAA344A" w14:textId="77777777" w:rsidR="00F30114" w:rsidRDefault="00887018" w:rsidP="001E6DEA">
      <w:pPr>
        <w:spacing w:after="0" w:line="240" w:lineRule="auto"/>
        <w:rPr>
          <w:rFonts w:cstheme="minorHAnsi"/>
          <w:b/>
        </w:rPr>
      </w:pPr>
      <w:r w:rsidRPr="00956981">
        <w:rPr>
          <w:rFonts w:cstheme="minorHAnsi"/>
          <w:b/>
        </w:rPr>
        <w:t>Prescribed text(s):</w:t>
      </w:r>
    </w:p>
    <w:p w14:paraId="6A42A5A5" w14:textId="6DD76B91" w:rsidR="00886E50" w:rsidRPr="00886E50" w:rsidRDefault="00886E50" w:rsidP="00886E50">
      <w:pPr>
        <w:spacing w:after="0" w:line="240" w:lineRule="auto"/>
        <w:rPr>
          <w:rFonts w:cstheme="minorHAnsi"/>
          <w:bCs/>
        </w:rPr>
      </w:pPr>
      <w:r w:rsidRPr="00886E50">
        <w:rPr>
          <w:rFonts w:cstheme="minorHAnsi"/>
          <w:bCs/>
        </w:rPr>
        <w:t>Starting out with Python (Global 4th edition, 201</w:t>
      </w:r>
      <w:r w:rsidR="00815A94">
        <w:rPr>
          <w:rFonts w:cstheme="minorHAnsi"/>
          <w:bCs/>
        </w:rPr>
        <w:t>9</w:t>
      </w:r>
      <w:r w:rsidRPr="00886E50">
        <w:rPr>
          <w:rFonts w:cstheme="minorHAnsi"/>
          <w:bCs/>
        </w:rPr>
        <w:t>) by Tony Gaddis, Pearson Education.</w:t>
      </w:r>
    </w:p>
    <w:p w14:paraId="19D9A4C7" w14:textId="77777777" w:rsidR="00886E50" w:rsidRPr="00886E50" w:rsidRDefault="00886E50" w:rsidP="00886E50">
      <w:pPr>
        <w:spacing w:after="0" w:line="240" w:lineRule="auto"/>
        <w:rPr>
          <w:rFonts w:cstheme="minorHAnsi"/>
          <w:bCs/>
        </w:rPr>
      </w:pPr>
      <w:r w:rsidRPr="00886E50">
        <w:rPr>
          <w:rFonts w:cstheme="minorHAnsi"/>
          <w:bCs/>
        </w:rPr>
        <w:t>and</w:t>
      </w:r>
    </w:p>
    <w:p w14:paraId="4D93271B" w14:textId="77777777" w:rsidR="00886E50" w:rsidRPr="00886E50" w:rsidRDefault="00886E50" w:rsidP="00886E50">
      <w:pPr>
        <w:spacing w:after="0" w:line="240" w:lineRule="auto"/>
        <w:rPr>
          <w:rFonts w:cstheme="minorHAnsi"/>
          <w:bCs/>
        </w:rPr>
      </w:pPr>
      <w:proofErr w:type="spellStart"/>
      <w:r w:rsidRPr="00886E50">
        <w:rPr>
          <w:rFonts w:cstheme="minorHAnsi"/>
          <w:bCs/>
        </w:rPr>
        <w:t>Satzinger</w:t>
      </w:r>
      <w:proofErr w:type="spellEnd"/>
      <w:r w:rsidRPr="00886E50">
        <w:rPr>
          <w:rFonts w:cstheme="minorHAnsi"/>
          <w:bCs/>
        </w:rPr>
        <w:t xml:space="preserve">, WJ, Jackson, BR &amp; Burd, DS 2016, Systems analysis and design in a changing world, 7th </w:t>
      </w:r>
      <w:proofErr w:type="spellStart"/>
      <w:r w:rsidRPr="00886E50">
        <w:rPr>
          <w:rFonts w:cstheme="minorHAnsi"/>
          <w:bCs/>
        </w:rPr>
        <w:t>edn</w:t>
      </w:r>
      <w:proofErr w:type="spellEnd"/>
      <w:r w:rsidRPr="00886E50">
        <w:rPr>
          <w:rFonts w:cstheme="minorHAnsi"/>
          <w:bCs/>
        </w:rPr>
        <w:t xml:space="preserve">, Cengage Learning, Boston, Massachusetts. </w:t>
      </w:r>
    </w:p>
    <w:p w14:paraId="51B34412" w14:textId="77777777" w:rsidR="00937470" w:rsidRDefault="00937470" w:rsidP="001E6DEA">
      <w:pPr>
        <w:pStyle w:val="paragraph"/>
        <w:spacing w:before="0" w:beforeAutospacing="0" w:after="0" w:afterAutospacing="0"/>
        <w:ind w:left="705" w:hanging="720"/>
        <w:textAlignment w:val="baseline"/>
        <w:rPr>
          <w:b/>
          <w:sz w:val="16"/>
          <w:szCs w:val="16"/>
        </w:rPr>
      </w:pPr>
    </w:p>
    <w:p w14:paraId="556AD46F" w14:textId="78A0F3BB" w:rsidR="001E6DEA" w:rsidRDefault="001E6DEA" w:rsidP="001E6DEA">
      <w:pPr>
        <w:pStyle w:val="paragraph"/>
        <w:spacing w:before="0" w:beforeAutospacing="0" w:after="0" w:afterAutospacing="0"/>
        <w:ind w:left="705" w:hanging="720"/>
        <w:textAlignment w:val="baseline"/>
        <w:rPr>
          <w:rFonts w:asciiTheme="minorHAnsi" w:hAnsiTheme="minorHAnsi" w:cstheme="minorHAnsi"/>
          <w:b/>
          <w:bCs/>
          <w:sz w:val="22"/>
          <w:szCs w:val="22"/>
        </w:rPr>
      </w:pPr>
      <w:r w:rsidRPr="001E6DEA">
        <w:rPr>
          <w:rFonts w:asciiTheme="minorHAnsi" w:hAnsiTheme="minorHAnsi" w:cstheme="minorHAnsi"/>
          <w:b/>
          <w:bCs/>
          <w:sz w:val="22"/>
          <w:szCs w:val="22"/>
        </w:rPr>
        <w:t xml:space="preserve">Recommended Readings:  </w:t>
      </w:r>
    </w:p>
    <w:p w14:paraId="1F1EDEA8" w14:textId="4FF674DC" w:rsidR="001E6DEA" w:rsidRDefault="00815A94" w:rsidP="00815A94">
      <w:pPr>
        <w:pStyle w:val="paragraph"/>
        <w:spacing w:before="0" w:beforeAutospacing="0" w:after="0" w:afterAutospacing="0"/>
        <w:ind w:left="705" w:hanging="720"/>
        <w:textAlignment w:val="baseline"/>
      </w:pPr>
      <w:r>
        <w:t xml:space="preserve">Hambling, B., &amp; Goethem, P. van. (2013). </w:t>
      </w:r>
      <w:r>
        <w:rPr>
          <w:i/>
          <w:iCs/>
        </w:rPr>
        <w:t>User acceptance testing: a step-by-step guide</w:t>
      </w:r>
      <w:r>
        <w:t xml:space="preserve">. BCS. </w:t>
      </w:r>
    </w:p>
    <w:p w14:paraId="22A51F16" w14:textId="11A09881" w:rsidR="00815A94" w:rsidRDefault="00815A94" w:rsidP="00815A94">
      <w:pPr>
        <w:pStyle w:val="paragraph"/>
        <w:spacing w:before="0" w:beforeAutospacing="0" w:after="0" w:afterAutospacing="0"/>
        <w:ind w:left="705" w:hanging="720"/>
        <w:textAlignment w:val="baseline"/>
      </w:pPr>
      <w:r>
        <w:t xml:space="preserve">Bell, M. (2008) </w:t>
      </w:r>
      <w:r>
        <w:rPr>
          <w:i/>
          <w:iCs/>
        </w:rPr>
        <w:t>Service-oriented model</w:t>
      </w:r>
      <w:r w:rsidR="00C60CFE">
        <w:rPr>
          <w:i/>
          <w:iCs/>
        </w:rPr>
        <w:t>ling</w:t>
      </w:r>
      <w:r>
        <w:rPr>
          <w:i/>
          <w:iCs/>
        </w:rPr>
        <w:t>: service analysis, design, and architecture</w:t>
      </w:r>
      <w:r>
        <w:t>. Hoboken, N.J.: John Wiley &amp; Sons.</w:t>
      </w:r>
    </w:p>
    <w:p w14:paraId="4840E8CB" w14:textId="77777777" w:rsidR="00815A94" w:rsidRPr="001E6DEA" w:rsidRDefault="00815A94" w:rsidP="001E6DEA">
      <w:pPr>
        <w:pStyle w:val="paragraph"/>
        <w:spacing w:before="0" w:beforeAutospacing="0" w:after="0" w:afterAutospacing="0"/>
        <w:ind w:left="705" w:hanging="720"/>
        <w:textAlignment w:val="baseline"/>
        <w:rPr>
          <w:rFonts w:asciiTheme="minorHAnsi" w:hAnsiTheme="minorHAnsi" w:cstheme="minorHAnsi"/>
          <w:sz w:val="22"/>
          <w:szCs w:val="22"/>
        </w:rPr>
      </w:pPr>
    </w:p>
    <w:p w14:paraId="376A59CF" w14:textId="77777777" w:rsidR="001E6DEA" w:rsidRPr="001E6DEA" w:rsidRDefault="001E6DEA" w:rsidP="001E6DEA">
      <w:pPr>
        <w:pStyle w:val="paragraph"/>
        <w:spacing w:before="0" w:beforeAutospacing="0" w:after="0" w:afterAutospacing="0"/>
        <w:ind w:left="705" w:hanging="720"/>
        <w:textAlignment w:val="baseline"/>
        <w:rPr>
          <w:rFonts w:asciiTheme="minorHAnsi" w:hAnsiTheme="minorHAnsi" w:cstheme="minorHAnsi"/>
          <w:b/>
          <w:bCs/>
          <w:sz w:val="22"/>
          <w:szCs w:val="22"/>
        </w:rPr>
      </w:pPr>
      <w:r w:rsidRPr="001E6DEA">
        <w:rPr>
          <w:rFonts w:asciiTheme="minorHAnsi" w:hAnsiTheme="minorHAnsi" w:cstheme="minorHAnsi"/>
          <w:b/>
          <w:bCs/>
          <w:sz w:val="22"/>
          <w:szCs w:val="22"/>
        </w:rPr>
        <w:t xml:space="preserve">Other Recommended Resources:  </w:t>
      </w:r>
    </w:p>
    <w:p w14:paraId="75611E15" w14:textId="77777777" w:rsidR="00B3417B" w:rsidRDefault="00B3417B" w:rsidP="00B3417B">
      <w:pPr>
        <w:spacing w:after="120" w:line="264" w:lineRule="auto"/>
        <w:rPr>
          <w:rFonts w:cstheme="minorHAnsi"/>
        </w:rPr>
      </w:pPr>
      <w:r w:rsidRPr="00DE0973">
        <w:rPr>
          <w:rStyle w:val="acopre"/>
        </w:rPr>
        <w:t>Python online documentation</w:t>
      </w:r>
      <w:r>
        <w:rPr>
          <w:rStyle w:val="acopre"/>
        </w:rPr>
        <w:t>:</w:t>
      </w:r>
      <w:r>
        <w:rPr>
          <w:rFonts w:cstheme="minorHAnsi"/>
        </w:rPr>
        <w:t xml:space="preserve"> </w:t>
      </w:r>
      <w:hyperlink r:id="rId17" w:history="1">
        <w:r w:rsidRPr="00BB3EF7">
          <w:rPr>
            <w:rStyle w:val="Hyperlink"/>
            <w:rFonts w:cstheme="minorHAnsi"/>
          </w:rPr>
          <w:t>https://www.python.org/about/gettingstarted/</w:t>
        </w:r>
      </w:hyperlink>
      <w:r w:rsidRPr="00615C10">
        <w:rPr>
          <w:rFonts w:cstheme="minorHAnsi"/>
        </w:rPr>
        <w:t xml:space="preserve"> </w:t>
      </w:r>
    </w:p>
    <w:p w14:paraId="29CC113A" w14:textId="77777777" w:rsidR="00B3417B" w:rsidRDefault="00B3417B" w:rsidP="00B3417B">
      <w:pPr>
        <w:spacing w:after="120" w:line="264" w:lineRule="auto"/>
        <w:rPr>
          <w:rFonts w:cstheme="minorHAnsi"/>
        </w:rPr>
      </w:pPr>
      <w:r w:rsidRPr="00DE0973">
        <w:rPr>
          <w:rFonts w:cstheme="minorHAnsi"/>
        </w:rPr>
        <w:t>Download</w:t>
      </w:r>
      <w:r>
        <w:rPr>
          <w:rFonts w:cstheme="minorHAnsi"/>
        </w:rPr>
        <w:t xml:space="preserve">ing Python: </w:t>
      </w:r>
      <w:hyperlink r:id="rId18" w:history="1">
        <w:r w:rsidRPr="00BB3EF7">
          <w:rPr>
            <w:rStyle w:val="Hyperlink"/>
            <w:rFonts w:cstheme="minorHAnsi"/>
          </w:rPr>
          <w:t>https://www.python.org/downloads/</w:t>
        </w:r>
      </w:hyperlink>
    </w:p>
    <w:p w14:paraId="14BDB2D1" w14:textId="105F0AE7" w:rsidR="00B3417B" w:rsidRDefault="00B3417B" w:rsidP="00B3417B">
      <w:pPr>
        <w:spacing w:after="120" w:line="264" w:lineRule="auto"/>
        <w:rPr>
          <w:rStyle w:val="Hyperlink"/>
          <w:rFonts w:cstheme="minorHAnsi"/>
        </w:rPr>
      </w:pPr>
      <w:r w:rsidRPr="00DE0973">
        <w:rPr>
          <w:rFonts w:cstheme="minorHAnsi"/>
        </w:rPr>
        <w:t>Python</w:t>
      </w:r>
      <w:r w:rsidRPr="00DE0973">
        <w:rPr>
          <w:rFonts w:cstheme="minorHAnsi"/>
          <w:i/>
          <w:iCs/>
        </w:rPr>
        <w:t xml:space="preserve"> </w:t>
      </w:r>
      <w:r>
        <w:rPr>
          <w:rStyle w:val="Emphasis"/>
        </w:rPr>
        <w:t>online</w:t>
      </w:r>
      <w:r w:rsidRPr="00DE0973">
        <w:rPr>
          <w:rStyle w:val="Emphasis"/>
        </w:rPr>
        <w:t xml:space="preserve"> Tutorials</w:t>
      </w:r>
      <w:r>
        <w:rPr>
          <w:rStyle w:val="Emphasis"/>
        </w:rPr>
        <w:t>:</w:t>
      </w:r>
      <w:r>
        <w:rPr>
          <w:rStyle w:val="acopre"/>
        </w:rPr>
        <w:t xml:space="preserve"> </w:t>
      </w:r>
      <w:hyperlink r:id="rId19" w:history="1">
        <w:r w:rsidRPr="00BB3EF7">
          <w:rPr>
            <w:rStyle w:val="Hyperlink"/>
            <w:rFonts w:cstheme="minorHAnsi"/>
          </w:rPr>
          <w:t>https://www.learnpython.org/en/Variables_and_Types</w:t>
        </w:r>
      </w:hyperlink>
    </w:p>
    <w:p w14:paraId="29320B73" w14:textId="2A4F06D9" w:rsidR="00815A94" w:rsidRDefault="00815A94" w:rsidP="00B3417B">
      <w:pPr>
        <w:spacing w:after="120" w:line="264" w:lineRule="auto"/>
      </w:pPr>
      <w:r w:rsidRPr="00C60CFE">
        <w:t xml:space="preserve">Create diagrams online </w:t>
      </w:r>
      <w:r w:rsidR="00C60CFE" w:rsidRPr="00C60CFE">
        <w:t>using diagrams.net</w:t>
      </w:r>
      <w:r w:rsidR="00C60CFE">
        <w:t xml:space="preserve">: </w:t>
      </w:r>
      <w:hyperlink r:id="rId20" w:history="1">
        <w:r w:rsidR="00C60CFE" w:rsidRPr="002A1362">
          <w:rPr>
            <w:rStyle w:val="Hyperlink"/>
            <w:rFonts w:cstheme="minorBidi"/>
          </w:rPr>
          <w:t>https://app.diagrams.net/</w:t>
        </w:r>
      </w:hyperlink>
    </w:p>
    <w:p w14:paraId="799364DA" w14:textId="1E47666D" w:rsidR="00C517E0" w:rsidRDefault="00C517E0" w:rsidP="00162C20">
      <w:pPr>
        <w:spacing w:after="0" w:line="240" w:lineRule="auto"/>
        <w:rPr>
          <w:rFonts w:cstheme="minorHAnsi"/>
          <w:b/>
          <w:color w:val="1F3864" w:themeColor="accent1" w:themeShade="80"/>
          <w:sz w:val="24"/>
          <w:szCs w:val="24"/>
          <w:u w:val="single"/>
        </w:rPr>
      </w:pPr>
    </w:p>
    <w:p w14:paraId="27CDB960" w14:textId="69434990" w:rsidR="00B3417B" w:rsidRDefault="00B3417B" w:rsidP="00B3417B">
      <w:pPr>
        <w:spacing w:line="264" w:lineRule="auto"/>
        <w:rPr>
          <w:rFonts w:cstheme="minorHAnsi"/>
          <w:b/>
          <w:bCs/>
          <w:color w:val="182958"/>
          <w:sz w:val="24"/>
          <w:szCs w:val="24"/>
        </w:rPr>
      </w:pPr>
      <w:r w:rsidRPr="00787BD7">
        <w:rPr>
          <w:rFonts w:cstheme="minorHAnsi"/>
          <w:b/>
          <w:bCs/>
          <w:color w:val="182958"/>
          <w:sz w:val="24"/>
          <w:szCs w:val="24"/>
        </w:rPr>
        <w:t>Academic Integrity</w:t>
      </w:r>
    </w:p>
    <w:p w14:paraId="1A4D723E" w14:textId="56BA9BC3" w:rsidR="00B3417B" w:rsidRDefault="00B3417B" w:rsidP="00B3417B">
      <w:pPr>
        <w:spacing w:line="264" w:lineRule="auto"/>
        <w:rPr>
          <w:rFonts w:cstheme="minorHAnsi"/>
        </w:rPr>
      </w:pPr>
      <w:r w:rsidRPr="00F45160">
        <w:rPr>
          <w:rFonts w:cstheme="minorHAnsi"/>
        </w:rPr>
        <w:t>Ethical conduct</w:t>
      </w:r>
      <w:r w:rsidR="00C60CFE">
        <w:rPr>
          <w:rFonts w:cstheme="minorHAnsi"/>
        </w:rPr>
        <w:t>,</w:t>
      </w:r>
      <w:r w:rsidRPr="00F45160">
        <w:rPr>
          <w:rFonts w:cstheme="minorHAnsi"/>
        </w:rPr>
        <w:t xml:space="preserve"> academic integrity</w:t>
      </w:r>
      <w:r w:rsidR="00C60CFE">
        <w:rPr>
          <w:rFonts w:cstheme="minorHAnsi"/>
        </w:rPr>
        <w:t>,</w:t>
      </w:r>
      <w:r w:rsidRPr="00F45160">
        <w:rPr>
          <w:rFonts w:cstheme="minorHAnsi"/>
        </w:rPr>
        <w:t xml:space="preserve"> and honesty are fundamental to the mission of </w:t>
      </w:r>
      <w:proofErr w:type="gramStart"/>
      <w:r w:rsidRPr="00F45160">
        <w:rPr>
          <w:rFonts w:cstheme="minorHAnsi"/>
        </w:rPr>
        <w:t>APIC</w:t>
      </w:r>
      <w:proofErr w:type="gramEnd"/>
      <w:r w:rsidRPr="00F45160">
        <w:rPr>
          <w:rFonts w:cstheme="minorHAnsi"/>
        </w:rPr>
        <w:t xml:space="preserve"> and academic misconduct will not be tolerated by the College. It is the responsibility of every student to make sure that they understand what constitutes academic misconduct and to refrain from engaging in it. Please refer to APIC’s </w:t>
      </w:r>
      <w:hyperlink r:id="rId21" w:history="1">
        <w:r w:rsidRPr="00E129DE">
          <w:rPr>
            <w:rStyle w:val="Hyperlink"/>
            <w:rFonts w:cstheme="minorHAnsi"/>
          </w:rPr>
          <w:t>Academic Integrity Policy</w:t>
        </w:r>
      </w:hyperlink>
      <w:r w:rsidRPr="00F45160">
        <w:rPr>
          <w:rFonts w:cstheme="minorHAnsi"/>
        </w:rPr>
        <w:t xml:space="preserve"> for further details.</w:t>
      </w:r>
    </w:p>
    <w:p w14:paraId="180CD5CB" w14:textId="77777777" w:rsidR="00B3417B" w:rsidRDefault="00B3417B" w:rsidP="00B3417B">
      <w:pPr>
        <w:spacing w:line="264" w:lineRule="auto"/>
        <w:rPr>
          <w:rFonts w:cstheme="minorHAnsi"/>
          <w:b/>
          <w:bCs/>
          <w:color w:val="182958"/>
          <w:sz w:val="24"/>
          <w:szCs w:val="24"/>
        </w:rPr>
      </w:pPr>
      <w:r>
        <w:rPr>
          <w:rFonts w:cstheme="minorHAnsi"/>
          <w:b/>
          <w:bCs/>
          <w:color w:val="182958"/>
          <w:sz w:val="24"/>
          <w:szCs w:val="24"/>
        </w:rPr>
        <w:t>Other Important Information and Links</w:t>
      </w:r>
    </w:p>
    <w:tbl>
      <w:tblPr>
        <w:tblStyle w:val="TableGrid"/>
        <w:tblW w:w="0" w:type="auto"/>
        <w:tblLook w:val="04A0" w:firstRow="1" w:lastRow="0" w:firstColumn="1" w:lastColumn="0" w:noHBand="0" w:noVBand="1"/>
      </w:tblPr>
      <w:tblGrid>
        <w:gridCol w:w="4508"/>
        <w:gridCol w:w="4508"/>
      </w:tblGrid>
      <w:tr w:rsidR="00B3417B" w14:paraId="204FB4E2" w14:textId="77777777" w:rsidTr="009C3766">
        <w:trPr>
          <w:trHeight w:val="2041"/>
        </w:trPr>
        <w:tc>
          <w:tcPr>
            <w:tcW w:w="4508" w:type="dxa"/>
          </w:tcPr>
          <w:p w14:paraId="3F729D98" w14:textId="77777777" w:rsidR="00B3417B" w:rsidRPr="0036208A" w:rsidRDefault="00B3417B" w:rsidP="009C3766">
            <w:pPr>
              <w:spacing w:after="40"/>
              <w:rPr>
                <w:rFonts w:cstheme="minorHAnsi"/>
                <w:b/>
                <w:bCs/>
              </w:rPr>
            </w:pPr>
            <w:r w:rsidRPr="0036208A">
              <w:rPr>
                <w:rFonts w:cstheme="minorHAnsi"/>
                <w:b/>
                <w:bCs/>
              </w:rPr>
              <w:t xml:space="preserve">Special </w:t>
            </w:r>
            <w:r>
              <w:rPr>
                <w:rFonts w:cstheme="minorHAnsi"/>
                <w:b/>
                <w:bCs/>
              </w:rPr>
              <w:t>c</w:t>
            </w:r>
            <w:r w:rsidRPr="0036208A">
              <w:rPr>
                <w:rFonts w:cstheme="minorHAnsi"/>
                <w:b/>
                <w:bCs/>
              </w:rPr>
              <w:t>onsideration</w:t>
            </w:r>
          </w:p>
          <w:p w14:paraId="2B14A9AF" w14:textId="77777777" w:rsidR="00B3417B" w:rsidRDefault="00B3417B" w:rsidP="009C3766">
            <w:pPr>
              <w:spacing w:after="40"/>
              <w:rPr>
                <w:rFonts w:cstheme="minorHAnsi"/>
              </w:rPr>
            </w:pPr>
            <w:r>
              <w:rPr>
                <w:rFonts w:cstheme="minorHAnsi"/>
              </w:rPr>
              <w:t>If your</w:t>
            </w:r>
            <w:r w:rsidRPr="00FC7B71">
              <w:rPr>
                <w:rFonts w:cstheme="minorHAnsi"/>
              </w:rPr>
              <w:t xml:space="preserve"> academic work is impacted by significant documented illness, hardship, or other adverse circumstances beyond </w:t>
            </w:r>
            <w:r>
              <w:rPr>
                <w:rFonts w:cstheme="minorHAnsi"/>
              </w:rPr>
              <w:t>your</w:t>
            </w:r>
            <w:r w:rsidRPr="00FC7B71">
              <w:rPr>
                <w:rFonts w:cstheme="minorHAnsi"/>
              </w:rPr>
              <w:t xml:space="preserve"> control</w:t>
            </w:r>
            <w:r>
              <w:rPr>
                <w:rFonts w:cstheme="minorHAnsi"/>
              </w:rPr>
              <w:t>, you</w:t>
            </w:r>
            <w:r w:rsidRPr="00FC7B71">
              <w:rPr>
                <w:rFonts w:cstheme="minorHAnsi"/>
              </w:rPr>
              <w:t xml:space="preserve"> may make an application for Special Consideration. Please refer to </w:t>
            </w:r>
            <w:r>
              <w:rPr>
                <w:rFonts w:cstheme="minorHAnsi"/>
              </w:rPr>
              <w:t xml:space="preserve">the </w:t>
            </w:r>
            <w:hyperlink r:id="rId22" w:history="1">
              <w:r w:rsidRPr="00FC7B71">
                <w:rPr>
                  <w:rStyle w:val="Hyperlink"/>
                  <w:rFonts w:cstheme="minorHAnsi"/>
                </w:rPr>
                <w:t>Assessment Policy</w:t>
              </w:r>
            </w:hyperlink>
            <w:r w:rsidRPr="00FC7B71">
              <w:rPr>
                <w:rFonts w:cstheme="minorHAnsi"/>
              </w:rPr>
              <w:t xml:space="preserve"> for further details.</w:t>
            </w:r>
          </w:p>
        </w:tc>
        <w:tc>
          <w:tcPr>
            <w:tcW w:w="4508" w:type="dxa"/>
          </w:tcPr>
          <w:p w14:paraId="52BE73C4" w14:textId="77777777" w:rsidR="00B3417B" w:rsidRPr="00F30B6B" w:rsidRDefault="00B3417B" w:rsidP="009C3766">
            <w:pPr>
              <w:spacing w:after="40"/>
              <w:rPr>
                <w:rFonts w:cstheme="minorHAnsi"/>
                <w:b/>
                <w:bCs/>
              </w:rPr>
            </w:pPr>
            <w:r w:rsidRPr="00F30B6B">
              <w:rPr>
                <w:rFonts w:cstheme="minorHAnsi"/>
                <w:b/>
                <w:bCs/>
              </w:rPr>
              <w:t>Late submission</w:t>
            </w:r>
          </w:p>
          <w:p w14:paraId="6F6C1432" w14:textId="77777777" w:rsidR="00B3417B" w:rsidRDefault="00B3417B" w:rsidP="009C3766">
            <w:pPr>
              <w:spacing w:after="40"/>
              <w:rPr>
                <w:rFonts w:cstheme="minorHAnsi"/>
              </w:rPr>
            </w:pPr>
            <w:r w:rsidRPr="00F30B6B">
              <w:rPr>
                <w:rFonts w:cstheme="minorHAnsi"/>
              </w:rPr>
              <w:t>P</w:t>
            </w:r>
            <w:r>
              <w:rPr>
                <w:rFonts w:cstheme="minorHAnsi"/>
              </w:rPr>
              <w:t>enalties apply when work is submitted after the due date without approval. P</w:t>
            </w:r>
            <w:r w:rsidRPr="00F30B6B">
              <w:rPr>
                <w:rFonts w:cstheme="minorHAnsi"/>
              </w:rPr>
              <w:t xml:space="preserve">lease refer to </w:t>
            </w:r>
            <w:r>
              <w:rPr>
                <w:rFonts w:cstheme="minorHAnsi"/>
              </w:rPr>
              <w:t>the</w:t>
            </w:r>
            <w:r w:rsidRPr="00F30B6B">
              <w:rPr>
                <w:rFonts w:cstheme="minorHAnsi"/>
              </w:rPr>
              <w:t xml:space="preserve"> </w:t>
            </w:r>
            <w:hyperlink r:id="rId23" w:history="1">
              <w:r w:rsidRPr="00F862B9">
                <w:rPr>
                  <w:rStyle w:val="Hyperlink"/>
                  <w:rFonts w:cstheme="minorHAnsi"/>
                </w:rPr>
                <w:t>Assessment Policy</w:t>
              </w:r>
            </w:hyperlink>
            <w:r w:rsidRPr="00F30B6B">
              <w:rPr>
                <w:rFonts w:cstheme="minorHAnsi"/>
              </w:rPr>
              <w:t xml:space="preserve"> for </w:t>
            </w:r>
            <w:r>
              <w:rPr>
                <w:rFonts w:cstheme="minorHAnsi"/>
              </w:rPr>
              <w:t xml:space="preserve">information about </w:t>
            </w:r>
            <w:r w:rsidRPr="00F30B6B">
              <w:rPr>
                <w:rFonts w:cstheme="minorHAnsi"/>
              </w:rPr>
              <w:t>late submission.</w:t>
            </w:r>
          </w:p>
        </w:tc>
      </w:tr>
      <w:tr w:rsidR="00B3417B" w14:paraId="728DBA3C" w14:textId="77777777" w:rsidTr="009C3766">
        <w:trPr>
          <w:trHeight w:val="2041"/>
        </w:trPr>
        <w:tc>
          <w:tcPr>
            <w:tcW w:w="4508" w:type="dxa"/>
          </w:tcPr>
          <w:p w14:paraId="2CDAF92D" w14:textId="77777777" w:rsidR="00B3417B" w:rsidRPr="00090BAB" w:rsidRDefault="00B3417B" w:rsidP="009C3766">
            <w:pPr>
              <w:spacing w:after="40"/>
              <w:rPr>
                <w:rFonts w:cstheme="minorHAnsi"/>
                <w:b/>
                <w:bCs/>
              </w:rPr>
            </w:pPr>
            <w:r w:rsidRPr="00090BAB">
              <w:rPr>
                <w:rFonts w:cstheme="minorHAnsi"/>
                <w:b/>
                <w:bCs/>
              </w:rPr>
              <w:lastRenderedPageBreak/>
              <w:t>Assessment appeals</w:t>
            </w:r>
          </w:p>
          <w:p w14:paraId="6795FA3A" w14:textId="77777777" w:rsidR="00B3417B" w:rsidRDefault="00B3417B" w:rsidP="009C3766">
            <w:pPr>
              <w:spacing w:after="40"/>
              <w:rPr>
                <w:rFonts w:cstheme="minorHAnsi"/>
              </w:rPr>
            </w:pPr>
            <w:r w:rsidRPr="00D77C1C">
              <w:rPr>
                <w:rFonts w:cstheme="minorHAnsi"/>
              </w:rPr>
              <w:t xml:space="preserve">If you are concerned about a mark you have received for an assessment or final grade, you may apply to formally appeal the grade. Please see </w:t>
            </w:r>
            <w:r>
              <w:rPr>
                <w:rFonts w:cstheme="minorHAnsi"/>
              </w:rPr>
              <w:t>the</w:t>
            </w:r>
            <w:r w:rsidRPr="00D77C1C">
              <w:rPr>
                <w:rFonts w:cstheme="minorHAnsi"/>
              </w:rPr>
              <w:t xml:space="preserve"> </w:t>
            </w:r>
            <w:hyperlink r:id="rId24" w:history="1">
              <w:r w:rsidRPr="00090BAB">
                <w:rPr>
                  <w:rStyle w:val="Hyperlink"/>
                  <w:rFonts w:cstheme="minorHAnsi"/>
                </w:rPr>
                <w:t>Assessment Policy</w:t>
              </w:r>
            </w:hyperlink>
            <w:r w:rsidRPr="00D77C1C">
              <w:rPr>
                <w:rFonts w:cstheme="minorHAnsi"/>
              </w:rPr>
              <w:t xml:space="preserve"> for further details.</w:t>
            </w:r>
          </w:p>
        </w:tc>
        <w:tc>
          <w:tcPr>
            <w:tcW w:w="4508" w:type="dxa"/>
          </w:tcPr>
          <w:p w14:paraId="7FAD7CD3" w14:textId="77777777" w:rsidR="00B3417B" w:rsidRPr="000C6FCA" w:rsidRDefault="00B3417B" w:rsidP="009C3766">
            <w:pPr>
              <w:spacing w:after="40"/>
              <w:rPr>
                <w:rFonts w:cstheme="minorHAnsi"/>
                <w:b/>
                <w:bCs/>
              </w:rPr>
            </w:pPr>
            <w:r w:rsidRPr="000C6FCA">
              <w:rPr>
                <w:rFonts w:cstheme="minorHAnsi"/>
                <w:b/>
                <w:bCs/>
              </w:rPr>
              <w:t xml:space="preserve">Award of </w:t>
            </w:r>
            <w:r>
              <w:rPr>
                <w:rFonts w:cstheme="minorHAnsi"/>
                <w:b/>
                <w:bCs/>
              </w:rPr>
              <w:t>g</w:t>
            </w:r>
            <w:r w:rsidRPr="000C6FCA">
              <w:rPr>
                <w:rFonts w:cstheme="minorHAnsi"/>
                <w:b/>
                <w:bCs/>
              </w:rPr>
              <w:t>rades</w:t>
            </w:r>
          </w:p>
          <w:p w14:paraId="3D9AB139" w14:textId="77777777" w:rsidR="00B3417B" w:rsidRDefault="00B3417B" w:rsidP="009C3766">
            <w:pPr>
              <w:spacing w:after="40"/>
              <w:rPr>
                <w:rFonts w:cstheme="minorHAnsi"/>
              </w:rPr>
            </w:pPr>
            <w:r w:rsidRPr="000C6FCA">
              <w:rPr>
                <w:rFonts w:cstheme="minorHAnsi"/>
              </w:rPr>
              <w:t>APIC awards common result grades, set out in the</w:t>
            </w:r>
            <w:r>
              <w:rPr>
                <w:rFonts w:cstheme="minorHAnsi"/>
              </w:rPr>
              <w:t xml:space="preserve"> </w:t>
            </w:r>
            <w:hyperlink r:id="rId25" w:history="1">
              <w:r w:rsidRPr="00E976D5">
                <w:rPr>
                  <w:rStyle w:val="Hyperlink"/>
                  <w:rFonts w:cstheme="minorHAnsi"/>
                </w:rPr>
                <w:t>Award of Grade Policy</w:t>
              </w:r>
            </w:hyperlink>
            <w:r>
              <w:rPr>
                <w:rFonts w:cstheme="minorHAnsi"/>
              </w:rPr>
              <w:t>.</w:t>
            </w:r>
          </w:p>
        </w:tc>
      </w:tr>
      <w:tr w:rsidR="00B3417B" w14:paraId="1C4FDF93" w14:textId="77777777" w:rsidTr="009C3766">
        <w:trPr>
          <w:trHeight w:val="2041"/>
        </w:trPr>
        <w:tc>
          <w:tcPr>
            <w:tcW w:w="4508" w:type="dxa"/>
          </w:tcPr>
          <w:p w14:paraId="422E8A88" w14:textId="77777777" w:rsidR="00B3417B" w:rsidRPr="00382AAC" w:rsidRDefault="00B3417B" w:rsidP="009C3766">
            <w:pPr>
              <w:spacing w:after="40"/>
              <w:rPr>
                <w:rFonts w:cstheme="minorHAnsi"/>
                <w:b/>
                <w:bCs/>
              </w:rPr>
            </w:pPr>
            <w:r w:rsidRPr="00382AAC">
              <w:rPr>
                <w:rFonts w:cstheme="minorHAnsi"/>
                <w:b/>
                <w:bCs/>
              </w:rPr>
              <w:t>Expectations of student conduct</w:t>
            </w:r>
          </w:p>
          <w:p w14:paraId="0E854B44" w14:textId="77777777" w:rsidR="00B3417B" w:rsidRDefault="00B3417B" w:rsidP="009C3766">
            <w:pPr>
              <w:spacing w:after="40"/>
              <w:rPr>
                <w:rFonts w:cstheme="minorHAnsi"/>
              </w:rPr>
            </w:pPr>
            <w:r>
              <w:rPr>
                <w:rFonts w:cstheme="minorHAnsi"/>
              </w:rPr>
              <w:t xml:space="preserve">Students are expected to conduct themselves in a manner that is consistent with a safe and respectful study environment. More information can be found in the </w:t>
            </w:r>
            <w:hyperlink r:id="rId26" w:history="1">
              <w:r w:rsidRPr="00982C23">
                <w:rPr>
                  <w:rStyle w:val="Hyperlink"/>
                  <w:rFonts w:cstheme="minorHAnsi"/>
                </w:rPr>
                <w:t>Student Code of Conduct</w:t>
              </w:r>
            </w:hyperlink>
            <w:r>
              <w:rPr>
                <w:rFonts w:cstheme="minorHAnsi"/>
              </w:rPr>
              <w:t>.</w:t>
            </w:r>
          </w:p>
          <w:p w14:paraId="2AA52A99" w14:textId="77777777" w:rsidR="00B3417B" w:rsidRDefault="00B3417B" w:rsidP="009C3766">
            <w:pPr>
              <w:spacing w:after="40"/>
              <w:rPr>
                <w:rFonts w:cstheme="minorHAnsi"/>
              </w:rPr>
            </w:pPr>
          </w:p>
        </w:tc>
        <w:tc>
          <w:tcPr>
            <w:tcW w:w="4508" w:type="dxa"/>
          </w:tcPr>
          <w:p w14:paraId="1D600095" w14:textId="77777777" w:rsidR="00B3417B" w:rsidRPr="006678C5" w:rsidRDefault="00B3417B" w:rsidP="009C3766">
            <w:pPr>
              <w:spacing w:after="40"/>
              <w:rPr>
                <w:rFonts w:cstheme="minorHAnsi"/>
                <w:b/>
                <w:bCs/>
              </w:rPr>
            </w:pPr>
            <w:r w:rsidRPr="006678C5">
              <w:rPr>
                <w:rFonts w:cstheme="minorHAnsi"/>
                <w:b/>
                <w:bCs/>
              </w:rPr>
              <w:t xml:space="preserve">Study </w:t>
            </w:r>
            <w:r>
              <w:rPr>
                <w:rFonts w:cstheme="minorHAnsi"/>
                <w:b/>
                <w:bCs/>
              </w:rPr>
              <w:t>r</w:t>
            </w:r>
            <w:r w:rsidRPr="006678C5">
              <w:rPr>
                <w:rFonts w:cstheme="minorHAnsi"/>
                <w:b/>
                <w:bCs/>
              </w:rPr>
              <w:t>esources</w:t>
            </w:r>
          </w:p>
          <w:p w14:paraId="0703152C" w14:textId="77777777" w:rsidR="00B3417B" w:rsidRDefault="00B3417B" w:rsidP="009C3766">
            <w:pPr>
              <w:spacing w:after="40"/>
              <w:rPr>
                <w:rFonts w:cstheme="minorHAnsi"/>
              </w:rPr>
            </w:pPr>
            <w:r>
              <w:rPr>
                <w:rFonts w:cstheme="minorHAnsi"/>
              </w:rPr>
              <w:t xml:space="preserve">APIC Library and Student Learning Support resources and services can be accessed via the </w:t>
            </w:r>
            <w:hyperlink r:id="rId27" w:history="1">
              <w:r w:rsidRPr="004C2646">
                <w:rPr>
                  <w:rStyle w:val="Hyperlink"/>
                  <w:rFonts w:cstheme="minorHAnsi"/>
                </w:rPr>
                <w:t>Student Lounge</w:t>
              </w:r>
            </w:hyperlink>
            <w:r>
              <w:rPr>
                <w:rFonts w:cstheme="minorHAnsi"/>
              </w:rPr>
              <w:t xml:space="preserve"> or your </w:t>
            </w:r>
            <w:hyperlink r:id="rId28" w:history="1">
              <w:r w:rsidRPr="006678C5">
                <w:rPr>
                  <w:rStyle w:val="Hyperlink"/>
                  <w:rFonts w:cstheme="minorHAnsi"/>
                </w:rPr>
                <w:t>Dashboard on the OLS (Canvas)</w:t>
              </w:r>
            </w:hyperlink>
            <w:r>
              <w:rPr>
                <w:rFonts w:cstheme="minorHAnsi"/>
              </w:rPr>
              <w:t>.</w:t>
            </w:r>
          </w:p>
        </w:tc>
      </w:tr>
      <w:tr w:rsidR="00B3417B" w14:paraId="4E7F9257" w14:textId="77777777" w:rsidTr="009C3766">
        <w:trPr>
          <w:trHeight w:val="2041"/>
        </w:trPr>
        <w:tc>
          <w:tcPr>
            <w:tcW w:w="4508" w:type="dxa"/>
          </w:tcPr>
          <w:p w14:paraId="3F40D2C9" w14:textId="77777777" w:rsidR="00B3417B" w:rsidRPr="00D701EE" w:rsidRDefault="00B3417B" w:rsidP="009C3766">
            <w:pPr>
              <w:spacing w:after="40"/>
              <w:rPr>
                <w:rFonts w:cstheme="minorHAnsi"/>
                <w:b/>
                <w:bCs/>
              </w:rPr>
            </w:pPr>
            <w:r w:rsidRPr="00D701EE">
              <w:rPr>
                <w:rFonts w:cstheme="minorHAnsi"/>
                <w:b/>
                <w:bCs/>
              </w:rPr>
              <w:t>Student Services</w:t>
            </w:r>
          </w:p>
          <w:p w14:paraId="34E32E54" w14:textId="77777777" w:rsidR="00B3417B" w:rsidRDefault="00B3417B" w:rsidP="009C3766">
            <w:pPr>
              <w:spacing w:after="40"/>
              <w:rPr>
                <w:rFonts w:cstheme="minorHAnsi"/>
              </w:rPr>
            </w:pPr>
            <w:r w:rsidRPr="001129B6">
              <w:rPr>
                <w:rFonts w:cstheme="minorHAnsi"/>
              </w:rPr>
              <w:t>The Student Services team provides administrative support for students</w:t>
            </w:r>
            <w:r>
              <w:rPr>
                <w:rFonts w:cstheme="minorHAnsi"/>
              </w:rPr>
              <w:t xml:space="preserve"> and </w:t>
            </w:r>
            <w:r w:rsidRPr="001129B6">
              <w:rPr>
                <w:rFonts w:cstheme="minorHAnsi"/>
              </w:rPr>
              <w:t>handles enquiries about enrolment, timetables</w:t>
            </w:r>
            <w:r>
              <w:rPr>
                <w:rFonts w:cstheme="minorHAnsi"/>
              </w:rPr>
              <w:t xml:space="preserve">, </w:t>
            </w:r>
            <w:r w:rsidRPr="001129B6">
              <w:rPr>
                <w:rFonts w:cstheme="minorHAnsi"/>
              </w:rPr>
              <w:t>important dates and submitting forms.</w:t>
            </w:r>
            <w:r>
              <w:rPr>
                <w:rFonts w:cstheme="minorHAnsi"/>
              </w:rPr>
              <w:t xml:space="preserve"> More information can be found on the </w:t>
            </w:r>
            <w:hyperlink r:id="rId29" w:history="1">
              <w:r w:rsidRPr="00E876F8">
                <w:rPr>
                  <w:rStyle w:val="Hyperlink"/>
                  <w:rFonts w:cstheme="minorHAnsi"/>
                </w:rPr>
                <w:t>Student Services page on the OLS (Canvas)</w:t>
              </w:r>
            </w:hyperlink>
            <w:r>
              <w:rPr>
                <w:rFonts w:cstheme="minorHAnsi"/>
              </w:rPr>
              <w:t>.</w:t>
            </w:r>
          </w:p>
        </w:tc>
        <w:tc>
          <w:tcPr>
            <w:tcW w:w="4508" w:type="dxa"/>
          </w:tcPr>
          <w:p w14:paraId="0A752708" w14:textId="77777777" w:rsidR="00B3417B" w:rsidRPr="00271436" w:rsidRDefault="00B3417B" w:rsidP="009C3766">
            <w:pPr>
              <w:spacing w:after="40"/>
              <w:rPr>
                <w:rFonts w:cstheme="minorHAnsi"/>
                <w:b/>
                <w:bCs/>
              </w:rPr>
            </w:pPr>
            <w:r w:rsidRPr="00271436">
              <w:rPr>
                <w:rFonts w:cstheme="minorHAnsi"/>
                <w:b/>
                <w:bCs/>
              </w:rPr>
              <w:t xml:space="preserve">Key </w:t>
            </w:r>
            <w:r>
              <w:rPr>
                <w:rFonts w:cstheme="minorHAnsi"/>
                <w:b/>
                <w:bCs/>
              </w:rPr>
              <w:t>d</w:t>
            </w:r>
            <w:r w:rsidRPr="00271436">
              <w:rPr>
                <w:rFonts w:cstheme="minorHAnsi"/>
                <w:b/>
                <w:bCs/>
              </w:rPr>
              <w:t>ates</w:t>
            </w:r>
          </w:p>
          <w:p w14:paraId="4B672191" w14:textId="030086F0" w:rsidR="00B3417B" w:rsidRDefault="00B3417B" w:rsidP="009C3766">
            <w:pPr>
              <w:spacing w:after="40"/>
              <w:rPr>
                <w:rFonts w:cstheme="minorHAnsi"/>
              </w:rPr>
            </w:pPr>
            <w:r w:rsidRPr="00D42B0F">
              <w:rPr>
                <w:rFonts w:cstheme="minorHAnsi"/>
              </w:rPr>
              <w:t>Key dates through the academic year, including teaching periods, census, payment deadlines and exams</w:t>
            </w:r>
            <w:r w:rsidR="00C60CFE">
              <w:rPr>
                <w:rFonts w:cstheme="minorHAnsi"/>
              </w:rPr>
              <w:t>,</w:t>
            </w:r>
            <w:r>
              <w:rPr>
                <w:rFonts w:cstheme="minorHAnsi"/>
              </w:rPr>
              <w:t xml:space="preserve"> can be found on the </w:t>
            </w:r>
            <w:hyperlink r:id="rId30" w:history="1">
              <w:r w:rsidRPr="00493077">
                <w:rPr>
                  <w:rStyle w:val="Hyperlink"/>
                  <w:rFonts w:cstheme="minorHAnsi"/>
                </w:rPr>
                <w:t>Academic Calendar</w:t>
              </w:r>
            </w:hyperlink>
            <w:r>
              <w:rPr>
                <w:rFonts w:cstheme="minorHAnsi"/>
              </w:rPr>
              <w:t xml:space="preserve"> section of the APIC website.</w:t>
            </w:r>
          </w:p>
        </w:tc>
      </w:tr>
    </w:tbl>
    <w:p w14:paraId="0F1DE535" w14:textId="77777777" w:rsidR="00B3417B" w:rsidRDefault="00B3417B" w:rsidP="00B3417B">
      <w:pPr>
        <w:spacing w:line="264" w:lineRule="auto"/>
        <w:rPr>
          <w:rFonts w:cstheme="minorHAnsi"/>
        </w:rPr>
      </w:pPr>
    </w:p>
    <w:p w14:paraId="08EECE51" w14:textId="77777777" w:rsidR="00B3417B" w:rsidRPr="00561D44" w:rsidRDefault="00B3417B" w:rsidP="00B3417B">
      <w:pPr>
        <w:spacing w:line="264" w:lineRule="auto"/>
        <w:rPr>
          <w:rFonts w:cstheme="minorHAnsi"/>
          <w:b/>
          <w:bCs/>
          <w:sz w:val="24"/>
          <w:szCs w:val="24"/>
        </w:rPr>
      </w:pPr>
      <w:r w:rsidRPr="00561D44">
        <w:rPr>
          <w:rFonts w:cstheme="minorHAnsi"/>
          <w:b/>
          <w:bCs/>
          <w:color w:val="182958"/>
          <w:sz w:val="24"/>
          <w:szCs w:val="24"/>
        </w:rPr>
        <w:t xml:space="preserve">Changes and Updates to the Unit </w:t>
      </w:r>
      <w:r>
        <w:rPr>
          <w:rFonts w:cstheme="minorHAnsi"/>
          <w:b/>
          <w:bCs/>
          <w:color w:val="182958"/>
          <w:sz w:val="24"/>
          <w:szCs w:val="24"/>
        </w:rPr>
        <w:t xml:space="preserve">of </w:t>
      </w:r>
      <w:r w:rsidRPr="00561D44">
        <w:rPr>
          <w:rFonts w:cstheme="minorHAnsi"/>
          <w:b/>
          <w:bCs/>
          <w:color w:val="182958"/>
          <w:sz w:val="24"/>
          <w:szCs w:val="24"/>
        </w:rPr>
        <w:t>Study Guide</w:t>
      </w:r>
    </w:p>
    <w:p w14:paraId="4C6DA569" w14:textId="4AF3B8AC" w:rsidR="00B3417B" w:rsidRPr="00561D44" w:rsidRDefault="00B3417B" w:rsidP="00B3417B">
      <w:pPr>
        <w:spacing w:line="264" w:lineRule="auto"/>
        <w:rPr>
          <w:rFonts w:cstheme="minorHAnsi"/>
        </w:rPr>
      </w:pPr>
      <w:r w:rsidRPr="00561D44">
        <w:rPr>
          <w:rFonts w:cstheme="minorHAnsi"/>
        </w:rPr>
        <w:t xml:space="preserve">This </w:t>
      </w:r>
      <w:r>
        <w:rPr>
          <w:rFonts w:cstheme="minorHAnsi"/>
        </w:rPr>
        <w:t>U</w:t>
      </w:r>
      <w:r w:rsidRPr="00561D44">
        <w:rPr>
          <w:rFonts w:cstheme="minorHAnsi"/>
        </w:rPr>
        <w:t>nit</w:t>
      </w:r>
      <w:r>
        <w:rPr>
          <w:rFonts w:cstheme="minorHAnsi"/>
        </w:rPr>
        <w:t xml:space="preserve"> of S</w:t>
      </w:r>
      <w:r w:rsidRPr="00561D44">
        <w:rPr>
          <w:rFonts w:cstheme="minorHAnsi"/>
        </w:rPr>
        <w:t xml:space="preserve">tudy </w:t>
      </w:r>
      <w:r>
        <w:rPr>
          <w:rFonts w:cstheme="minorHAnsi"/>
        </w:rPr>
        <w:t>G</w:t>
      </w:r>
      <w:r w:rsidRPr="00561D44">
        <w:rPr>
          <w:rFonts w:cstheme="minorHAnsi"/>
        </w:rPr>
        <w:t xml:space="preserve">uide may be updated and amended from time to time. </w:t>
      </w:r>
      <w:r>
        <w:rPr>
          <w:rFonts w:cstheme="minorHAnsi"/>
        </w:rPr>
        <w:t>Students will be notified of a</w:t>
      </w:r>
      <w:r w:rsidRPr="00561D44">
        <w:rPr>
          <w:rFonts w:cstheme="minorHAnsi"/>
        </w:rPr>
        <w:t xml:space="preserve">ny changes to the unit </w:t>
      </w:r>
      <w:r>
        <w:rPr>
          <w:rFonts w:cstheme="minorHAnsi"/>
        </w:rPr>
        <w:t>via</w:t>
      </w:r>
      <w:r w:rsidRPr="00561D44">
        <w:rPr>
          <w:rFonts w:cstheme="minorHAnsi"/>
        </w:rPr>
        <w:t xml:space="preserve"> the Online Learning System (</w:t>
      </w:r>
      <w:r>
        <w:rPr>
          <w:rFonts w:cstheme="minorHAnsi"/>
        </w:rPr>
        <w:t>Canvas) space</w:t>
      </w:r>
      <w:r w:rsidRPr="00561D44">
        <w:rPr>
          <w:rFonts w:cstheme="minorHAnsi"/>
        </w:rPr>
        <w:t>.</w:t>
      </w:r>
    </w:p>
    <w:p w14:paraId="256F7886" w14:textId="74C4EE7C" w:rsidR="00B3417B" w:rsidRPr="00F45160" w:rsidRDefault="00B3417B" w:rsidP="00B3417B">
      <w:pPr>
        <w:spacing w:line="264" w:lineRule="auto"/>
        <w:rPr>
          <w:rFonts w:cstheme="minorHAnsi"/>
        </w:rPr>
      </w:pPr>
      <w:r w:rsidRPr="00561D44">
        <w:rPr>
          <w:rFonts w:cstheme="minorHAnsi"/>
        </w:rPr>
        <w:t xml:space="preserve">This Unit of </w:t>
      </w:r>
      <w:r>
        <w:rPr>
          <w:rFonts w:cstheme="minorHAnsi"/>
        </w:rPr>
        <w:t>S</w:t>
      </w:r>
      <w:r w:rsidRPr="00561D44">
        <w:rPr>
          <w:rFonts w:cstheme="minorHAnsi"/>
        </w:rPr>
        <w:t xml:space="preserve">tudy Guide was last modified on </w:t>
      </w:r>
      <w:r>
        <w:rPr>
          <w:rFonts w:cstheme="minorHAnsi"/>
        </w:rPr>
        <w:t>20</w:t>
      </w:r>
      <w:r w:rsidRPr="00B3417B">
        <w:rPr>
          <w:rFonts w:cstheme="minorHAnsi"/>
          <w:vertAlign w:val="superscript"/>
        </w:rPr>
        <w:t>th</w:t>
      </w:r>
      <w:r>
        <w:rPr>
          <w:rFonts w:cstheme="minorHAnsi"/>
        </w:rPr>
        <w:t xml:space="preserve"> January 2022</w:t>
      </w:r>
      <w:r w:rsidR="00AD5D49">
        <w:rPr>
          <w:rFonts w:cstheme="minorHAnsi"/>
        </w:rPr>
        <w:t>.</w:t>
      </w:r>
    </w:p>
    <w:sectPr w:rsidR="00B3417B" w:rsidRPr="00F45160" w:rsidSect="00760D86">
      <w:headerReference w:type="default" r:id="rId31"/>
      <w:footerReference w:type="default" r:id="rId32"/>
      <w:pgSz w:w="11906" w:h="16838"/>
      <w:pgMar w:top="1440" w:right="1440" w:bottom="1440" w:left="1440" w:header="708" w:footer="9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374B" w14:textId="77777777" w:rsidR="00AC2FC3" w:rsidRDefault="00AC2FC3" w:rsidP="007C4BAA">
      <w:pPr>
        <w:spacing w:after="0" w:line="240" w:lineRule="auto"/>
      </w:pPr>
      <w:r>
        <w:separator/>
      </w:r>
    </w:p>
  </w:endnote>
  <w:endnote w:type="continuationSeparator" w:id="0">
    <w:p w14:paraId="5463E7EC" w14:textId="77777777" w:rsidR="00AC2FC3" w:rsidRDefault="00AC2FC3" w:rsidP="007C4BAA">
      <w:pPr>
        <w:spacing w:after="0" w:line="240" w:lineRule="auto"/>
      </w:pPr>
      <w:r>
        <w:continuationSeparator/>
      </w:r>
    </w:p>
  </w:endnote>
  <w:endnote w:type="continuationNotice" w:id="1">
    <w:p w14:paraId="01F725A1" w14:textId="77777777" w:rsidR="00AC2FC3" w:rsidRDefault="00AC2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770"/>
      <w:docPartObj>
        <w:docPartGallery w:val="Page Numbers (Bottom of Page)"/>
        <w:docPartUnique/>
      </w:docPartObj>
    </w:sdtPr>
    <w:sdtEndPr>
      <w:rPr>
        <w:noProof/>
      </w:rPr>
    </w:sdtEndPr>
    <w:sdtContent>
      <w:p w14:paraId="3F90D94F" w14:textId="77777777" w:rsidR="00AD5D49" w:rsidRDefault="00AD5D49" w:rsidP="00AD5D49">
        <w:pPr>
          <w:pStyle w:val="Footer"/>
        </w:pPr>
        <w:r>
          <w:rPr>
            <w:sz w:val="16"/>
            <w:szCs w:val="16"/>
          </w:rPr>
          <w:t>Asia Pacific International College Pty Ltd. Trading as Asia Pacific International College</w:t>
        </w:r>
        <w:r>
          <w:t xml:space="preserve"> </w:t>
        </w:r>
        <w:r>
          <w:tab/>
        </w:r>
        <w:sdt>
          <w:sdtPr>
            <w:rPr>
              <w:noProof/>
            </w:rPr>
            <w:id w:val="977189659"/>
            <w:docPartObj>
              <w:docPartGallery w:val="Page Numbers (Bottom of Page)"/>
              <w:docPartUnique/>
            </w:docPartObj>
          </w:sdtPr>
          <w:sdtEndPr/>
          <w:sdtContent>
            <w:r>
              <w:rPr>
                <w:noProof/>
              </w:rPr>
              <w:t xml:space="preserve">Page </w:t>
            </w:r>
            <w:r>
              <w:fldChar w:fldCharType="begin"/>
            </w:r>
            <w:r>
              <w:instrText xml:space="preserve"> PAGE   \* MERGEFORMAT </w:instrText>
            </w:r>
            <w:r>
              <w:fldChar w:fldCharType="separate"/>
            </w:r>
            <w:r>
              <w:t>4</w:t>
            </w:r>
            <w:r>
              <w:rPr>
                <w:noProof/>
              </w:rPr>
              <w:fldChar w:fldCharType="end"/>
            </w:r>
          </w:sdtContent>
        </w:sdt>
      </w:p>
      <w:p w14:paraId="5B6DA71F" w14:textId="2123988C" w:rsidR="00DA0AD9" w:rsidRPr="00AD5D49" w:rsidRDefault="00AD5D49" w:rsidP="00AD5D49">
        <w:pPr>
          <w:pStyle w:val="Footer"/>
          <w:rPr>
            <w:sz w:val="2"/>
            <w:szCs w:val="2"/>
          </w:rPr>
        </w:pPr>
        <w:r>
          <w:rPr>
            <w:sz w:val="16"/>
            <w:szCs w:val="16"/>
          </w:rPr>
          <w:t>PRV12007; CRICOS 03048D</w:t>
        </w:r>
        <w:r>
          <w:rPr>
            <w:sz w:val="16"/>
            <w:szCs w:val="16"/>
          </w:rPr>
          <w:tab/>
          <w:t xml:space="preserve">                                                                                                                                   </w:t>
        </w:r>
        <w:r w:rsidRPr="006B7D9C">
          <w:rPr>
            <w:rFonts w:cstheme="minorHAnsi"/>
            <w:b/>
            <w:bCs/>
            <w:color w:val="182958"/>
            <w:sz w:val="16"/>
            <w:szCs w:val="16"/>
          </w:rPr>
          <w:t>BIS1003 Introduction to Programming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985A" w14:textId="77777777" w:rsidR="00AC2FC3" w:rsidRDefault="00AC2FC3" w:rsidP="007C4BAA">
      <w:pPr>
        <w:spacing w:after="0" w:line="240" w:lineRule="auto"/>
      </w:pPr>
      <w:r>
        <w:separator/>
      </w:r>
    </w:p>
  </w:footnote>
  <w:footnote w:type="continuationSeparator" w:id="0">
    <w:p w14:paraId="0EF54C9E" w14:textId="77777777" w:rsidR="00AC2FC3" w:rsidRDefault="00AC2FC3" w:rsidP="007C4BAA">
      <w:pPr>
        <w:spacing w:after="0" w:line="240" w:lineRule="auto"/>
      </w:pPr>
      <w:r>
        <w:continuationSeparator/>
      </w:r>
    </w:p>
  </w:footnote>
  <w:footnote w:type="continuationNotice" w:id="1">
    <w:p w14:paraId="6834BC3C" w14:textId="77777777" w:rsidR="00AC2FC3" w:rsidRDefault="00AC2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CABA" w14:textId="4F5A7000" w:rsidR="00760D86" w:rsidRDefault="00760D86" w:rsidP="00760D86">
    <w:pPr>
      <w:pStyle w:val="Header"/>
    </w:pPr>
    <w:r>
      <w:rPr>
        <w:noProof/>
        <w:lang w:eastAsia="en-AU"/>
      </w:rPr>
      <w:drawing>
        <wp:inline distT="0" distB="0" distL="0" distR="0" wp14:anchorId="72870E25" wp14:editId="423693B5">
          <wp:extent cx="1218156" cy="720000"/>
          <wp:effectExtent l="0" t="0" r="1270" b="4445"/>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8156" cy="720000"/>
                  </a:xfrm>
                  <a:prstGeom prst="rect">
                    <a:avLst/>
                  </a:prstGeom>
                </pic:spPr>
              </pic:pic>
            </a:graphicData>
          </a:graphic>
        </wp:inline>
      </w:drawing>
    </w:r>
  </w:p>
  <w:p w14:paraId="08E3CE8E" w14:textId="3A890BE1" w:rsidR="00DA0AD9" w:rsidRPr="00760D86" w:rsidRDefault="00DA0AD9" w:rsidP="0076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89E"/>
    <w:multiLevelType w:val="multilevel"/>
    <w:tmpl w:val="3F3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E5AB2"/>
    <w:multiLevelType w:val="hybridMultilevel"/>
    <w:tmpl w:val="71309E24"/>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2" w15:restartNumberingAfterBreak="0">
    <w:nsid w:val="093862E6"/>
    <w:multiLevelType w:val="hybridMultilevel"/>
    <w:tmpl w:val="A7B2D7D6"/>
    <w:lvl w:ilvl="0" w:tplc="9148E1F2">
      <w:start w:val="1"/>
      <w:numFmt w:val="decimal"/>
      <w:lvlText w:val="%1."/>
      <w:lvlJc w:val="left"/>
      <w:pPr>
        <w:ind w:left="318" w:hanging="360"/>
      </w:pPr>
      <w:rPr>
        <w:rFonts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 w15:restartNumberingAfterBreak="0">
    <w:nsid w:val="093A1BF9"/>
    <w:multiLevelType w:val="hybridMultilevel"/>
    <w:tmpl w:val="93FA42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7119E1"/>
    <w:multiLevelType w:val="multilevel"/>
    <w:tmpl w:val="0EA08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A876AB"/>
    <w:multiLevelType w:val="hybridMultilevel"/>
    <w:tmpl w:val="967ECAA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A6A9C"/>
    <w:multiLevelType w:val="hybridMultilevel"/>
    <w:tmpl w:val="C97E9A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F7BD6"/>
    <w:multiLevelType w:val="multilevel"/>
    <w:tmpl w:val="03C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22989"/>
    <w:multiLevelType w:val="hybridMultilevel"/>
    <w:tmpl w:val="AB5C8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033709"/>
    <w:multiLevelType w:val="hybridMultilevel"/>
    <w:tmpl w:val="20C21A90"/>
    <w:lvl w:ilvl="0" w:tplc="5A56FCF2">
      <w:start w:val="1"/>
      <w:numFmt w:val="bullet"/>
      <w:lvlText w:val="•"/>
      <w:lvlJc w:val="left"/>
      <w:pPr>
        <w:tabs>
          <w:tab w:val="num" w:pos="720"/>
        </w:tabs>
        <w:ind w:left="720" w:hanging="360"/>
      </w:pPr>
      <w:rPr>
        <w:rFonts w:ascii="Arial" w:hAnsi="Arial" w:hint="default"/>
      </w:rPr>
    </w:lvl>
    <w:lvl w:ilvl="1" w:tplc="8746F6FA" w:tentative="1">
      <w:start w:val="1"/>
      <w:numFmt w:val="bullet"/>
      <w:lvlText w:val="•"/>
      <w:lvlJc w:val="left"/>
      <w:pPr>
        <w:tabs>
          <w:tab w:val="num" w:pos="1440"/>
        </w:tabs>
        <w:ind w:left="1440" w:hanging="360"/>
      </w:pPr>
      <w:rPr>
        <w:rFonts w:ascii="Arial" w:hAnsi="Arial" w:hint="default"/>
      </w:rPr>
    </w:lvl>
    <w:lvl w:ilvl="2" w:tplc="6AE0A0C8" w:tentative="1">
      <w:start w:val="1"/>
      <w:numFmt w:val="bullet"/>
      <w:lvlText w:val="•"/>
      <w:lvlJc w:val="left"/>
      <w:pPr>
        <w:tabs>
          <w:tab w:val="num" w:pos="2160"/>
        </w:tabs>
        <w:ind w:left="2160" w:hanging="360"/>
      </w:pPr>
      <w:rPr>
        <w:rFonts w:ascii="Arial" w:hAnsi="Arial" w:hint="default"/>
      </w:rPr>
    </w:lvl>
    <w:lvl w:ilvl="3" w:tplc="C97E84C2" w:tentative="1">
      <w:start w:val="1"/>
      <w:numFmt w:val="bullet"/>
      <w:lvlText w:val="•"/>
      <w:lvlJc w:val="left"/>
      <w:pPr>
        <w:tabs>
          <w:tab w:val="num" w:pos="2880"/>
        </w:tabs>
        <w:ind w:left="2880" w:hanging="360"/>
      </w:pPr>
      <w:rPr>
        <w:rFonts w:ascii="Arial" w:hAnsi="Arial" w:hint="default"/>
      </w:rPr>
    </w:lvl>
    <w:lvl w:ilvl="4" w:tplc="8A681842" w:tentative="1">
      <w:start w:val="1"/>
      <w:numFmt w:val="bullet"/>
      <w:lvlText w:val="•"/>
      <w:lvlJc w:val="left"/>
      <w:pPr>
        <w:tabs>
          <w:tab w:val="num" w:pos="3600"/>
        </w:tabs>
        <w:ind w:left="3600" w:hanging="360"/>
      </w:pPr>
      <w:rPr>
        <w:rFonts w:ascii="Arial" w:hAnsi="Arial" w:hint="default"/>
      </w:rPr>
    </w:lvl>
    <w:lvl w:ilvl="5" w:tplc="DF0EC6F6" w:tentative="1">
      <w:start w:val="1"/>
      <w:numFmt w:val="bullet"/>
      <w:lvlText w:val="•"/>
      <w:lvlJc w:val="left"/>
      <w:pPr>
        <w:tabs>
          <w:tab w:val="num" w:pos="4320"/>
        </w:tabs>
        <w:ind w:left="4320" w:hanging="360"/>
      </w:pPr>
      <w:rPr>
        <w:rFonts w:ascii="Arial" w:hAnsi="Arial" w:hint="default"/>
      </w:rPr>
    </w:lvl>
    <w:lvl w:ilvl="6" w:tplc="86642716" w:tentative="1">
      <w:start w:val="1"/>
      <w:numFmt w:val="bullet"/>
      <w:lvlText w:val="•"/>
      <w:lvlJc w:val="left"/>
      <w:pPr>
        <w:tabs>
          <w:tab w:val="num" w:pos="5040"/>
        </w:tabs>
        <w:ind w:left="5040" w:hanging="360"/>
      </w:pPr>
      <w:rPr>
        <w:rFonts w:ascii="Arial" w:hAnsi="Arial" w:hint="default"/>
      </w:rPr>
    </w:lvl>
    <w:lvl w:ilvl="7" w:tplc="BB984CFA" w:tentative="1">
      <w:start w:val="1"/>
      <w:numFmt w:val="bullet"/>
      <w:lvlText w:val="•"/>
      <w:lvlJc w:val="left"/>
      <w:pPr>
        <w:tabs>
          <w:tab w:val="num" w:pos="5760"/>
        </w:tabs>
        <w:ind w:left="5760" w:hanging="360"/>
      </w:pPr>
      <w:rPr>
        <w:rFonts w:ascii="Arial" w:hAnsi="Arial" w:hint="default"/>
      </w:rPr>
    </w:lvl>
    <w:lvl w:ilvl="8" w:tplc="94F4FE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300627"/>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690471"/>
    <w:multiLevelType w:val="hybridMultilevel"/>
    <w:tmpl w:val="4EB4C9FE"/>
    <w:lvl w:ilvl="0" w:tplc="7B062D1E">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2" w15:restartNumberingAfterBreak="0">
    <w:nsid w:val="253759E0"/>
    <w:multiLevelType w:val="hybridMultilevel"/>
    <w:tmpl w:val="AF0E24C6"/>
    <w:lvl w:ilvl="0" w:tplc="2FA65BEE">
      <w:start w:val="1"/>
      <w:numFmt w:val="decimal"/>
      <w:lvlText w:val="%1."/>
      <w:lvlJc w:val="left"/>
      <w:pPr>
        <w:ind w:left="765" w:hanging="360"/>
      </w:pPr>
      <w:rPr>
        <w:rFonts w:asciiTheme="minorHAnsi" w:eastAsia="Times New Roman" w:hAnsiTheme="minorHAnsi" w:cstheme="minorHAnsi"/>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28A32D5F"/>
    <w:multiLevelType w:val="multilevel"/>
    <w:tmpl w:val="92A64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B0E7A5B"/>
    <w:multiLevelType w:val="hybridMultilevel"/>
    <w:tmpl w:val="A6E4EF64"/>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15" w15:restartNumberingAfterBreak="0">
    <w:nsid w:val="321F7A43"/>
    <w:multiLevelType w:val="multilevel"/>
    <w:tmpl w:val="5096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1B61AE"/>
    <w:multiLevelType w:val="hybridMultilevel"/>
    <w:tmpl w:val="B5E6E518"/>
    <w:lvl w:ilvl="0" w:tplc="D4484D2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1D4F7E"/>
    <w:multiLevelType w:val="multilevel"/>
    <w:tmpl w:val="973C4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9C48FD"/>
    <w:multiLevelType w:val="hybridMultilevel"/>
    <w:tmpl w:val="B1E8C16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3B1D7D0C"/>
    <w:multiLevelType w:val="hybridMultilevel"/>
    <w:tmpl w:val="EAC4FFAC"/>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E74B4C"/>
    <w:multiLevelType w:val="multilevel"/>
    <w:tmpl w:val="E5C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87DE0"/>
    <w:multiLevelType w:val="hybridMultilevel"/>
    <w:tmpl w:val="8FDE9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2208C5"/>
    <w:multiLevelType w:val="hybridMultilevel"/>
    <w:tmpl w:val="3F120BB2"/>
    <w:lvl w:ilvl="0" w:tplc="E358261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3" w15:restartNumberingAfterBreak="0">
    <w:nsid w:val="463937EC"/>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A0139D"/>
    <w:multiLevelType w:val="multilevel"/>
    <w:tmpl w:val="21F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21337"/>
    <w:multiLevelType w:val="multilevel"/>
    <w:tmpl w:val="D2B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826DB3"/>
    <w:multiLevelType w:val="hybridMultilevel"/>
    <w:tmpl w:val="C074A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8B5DBD"/>
    <w:multiLevelType w:val="hybridMultilevel"/>
    <w:tmpl w:val="A68A98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4D811A5E"/>
    <w:multiLevelType w:val="multilevel"/>
    <w:tmpl w:val="76F2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B58D6"/>
    <w:multiLevelType w:val="multilevel"/>
    <w:tmpl w:val="856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C799A"/>
    <w:multiLevelType w:val="hybridMultilevel"/>
    <w:tmpl w:val="B6765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740040"/>
    <w:multiLevelType w:val="hybridMultilevel"/>
    <w:tmpl w:val="AA7CE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102299"/>
    <w:multiLevelType w:val="hybridMultilevel"/>
    <w:tmpl w:val="ECEEE468"/>
    <w:lvl w:ilvl="0" w:tplc="0C090001">
      <w:start w:val="1"/>
      <w:numFmt w:val="bullet"/>
      <w:lvlText w:val=""/>
      <w:lvlJc w:val="left"/>
      <w:pPr>
        <w:ind w:left="671" w:hanging="360"/>
      </w:pPr>
      <w:rPr>
        <w:rFonts w:ascii="Symbol" w:hAnsi="Symbol" w:hint="default"/>
      </w:rPr>
    </w:lvl>
    <w:lvl w:ilvl="1" w:tplc="0C090019" w:tentative="1">
      <w:start w:val="1"/>
      <w:numFmt w:val="lowerLetter"/>
      <w:lvlText w:val="%2."/>
      <w:lvlJc w:val="left"/>
      <w:pPr>
        <w:ind w:left="1391" w:hanging="360"/>
      </w:pPr>
    </w:lvl>
    <w:lvl w:ilvl="2" w:tplc="0C09001B" w:tentative="1">
      <w:start w:val="1"/>
      <w:numFmt w:val="lowerRoman"/>
      <w:lvlText w:val="%3."/>
      <w:lvlJc w:val="right"/>
      <w:pPr>
        <w:ind w:left="2111" w:hanging="180"/>
      </w:pPr>
    </w:lvl>
    <w:lvl w:ilvl="3" w:tplc="0C09000F" w:tentative="1">
      <w:start w:val="1"/>
      <w:numFmt w:val="decimal"/>
      <w:lvlText w:val="%4."/>
      <w:lvlJc w:val="left"/>
      <w:pPr>
        <w:ind w:left="2831" w:hanging="360"/>
      </w:pPr>
    </w:lvl>
    <w:lvl w:ilvl="4" w:tplc="0C090019" w:tentative="1">
      <w:start w:val="1"/>
      <w:numFmt w:val="lowerLetter"/>
      <w:lvlText w:val="%5."/>
      <w:lvlJc w:val="left"/>
      <w:pPr>
        <w:ind w:left="3551" w:hanging="360"/>
      </w:pPr>
    </w:lvl>
    <w:lvl w:ilvl="5" w:tplc="0C09001B" w:tentative="1">
      <w:start w:val="1"/>
      <w:numFmt w:val="lowerRoman"/>
      <w:lvlText w:val="%6."/>
      <w:lvlJc w:val="right"/>
      <w:pPr>
        <w:ind w:left="4271" w:hanging="180"/>
      </w:pPr>
    </w:lvl>
    <w:lvl w:ilvl="6" w:tplc="0C09000F" w:tentative="1">
      <w:start w:val="1"/>
      <w:numFmt w:val="decimal"/>
      <w:lvlText w:val="%7."/>
      <w:lvlJc w:val="left"/>
      <w:pPr>
        <w:ind w:left="4991" w:hanging="360"/>
      </w:pPr>
    </w:lvl>
    <w:lvl w:ilvl="7" w:tplc="0C090019" w:tentative="1">
      <w:start w:val="1"/>
      <w:numFmt w:val="lowerLetter"/>
      <w:lvlText w:val="%8."/>
      <w:lvlJc w:val="left"/>
      <w:pPr>
        <w:ind w:left="5711" w:hanging="360"/>
      </w:pPr>
    </w:lvl>
    <w:lvl w:ilvl="8" w:tplc="0C09001B" w:tentative="1">
      <w:start w:val="1"/>
      <w:numFmt w:val="lowerRoman"/>
      <w:lvlText w:val="%9."/>
      <w:lvlJc w:val="right"/>
      <w:pPr>
        <w:ind w:left="6431" w:hanging="180"/>
      </w:pPr>
    </w:lvl>
  </w:abstractNum>
  <w:abstractNum w:abstractNumId="33" w15:restartNumberingAfterBreak="0">
    <w:nsid w:val="59706FE1"/>
    <w:multiLevelType w:val="multilevel"/>
    <w:tmpl w:val="C1B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C14B41"/>
    <w:multiLevelType w:val="hybridMultilevel"/>
    <w:tmpl w:val="5D5E695C"/>
    <w:lvl w:ilvl="0" w:tplc="F10C066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5DAB40CA"/>
    <w:multiLevelType w:val="multilevel"/>
    <w:tmpl w:val="9A7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19301D"/>
    <w:multiLevelType w:val="hybridMultilevel"/>
    <w:tmpl w:val="FE0473CE"/>
    <w:lvl w:ilvl="0" w:tplc="0C090001">
      <w:start w:val="1"/>
      <w:numFmt w:val="bullet"/>
      <w:lvlText w:val=""/>
      <w:lvlJc w:val="left"/>
      <w:pPr>
        <w:ind w:left="318" w:hanging="360"/>
      </w:pPr>
      <w:rPr>
        <w:rFonts w:ascii="Symbol" w:hAnsi="Symbol"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7" w15:restartNumberingAfterBreak="0">
    <w:nsid w:val="61054BC9"/>
    <w:multiLevelType w:val="multilevel"/>
    <w:tmpl w:val="483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E336C2"/>
    <w:multiLevelType w:val="multilevel"/>
    <w:tmpl w:val="C5F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3357BF"/>
    <w:multiLevelType w:val="multilevel"/>
    <w:tmpl w:val="1DA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66ADC"/>
    <w:multiLevelType w:val="multilevel"/>
    <w:tmpl w:val="A970B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97F70C8"/>
    <w:multiLevelType w:val="multilevel"/>
    <w:tmpl w:val="E70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C53BA5"/>
    <w:multiLevelType w:val="multilevel"/>
    <w:tmpl w:val="E2D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0343BF"/>
    <w:multiLevelType w:val="multilevel"/>
    <w:tmpl w:val="5BC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AC3425"/>
    <w:multiLevelType w:val="hybridMultilevel"/>
    <w:tmpl w:val="EA08EFA0"/>
    <w:lvl w:ilvl="0" w:tplc="A22AC23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5" w15:restartNumberingAfterBreak="0">
    <w:nsid w:val="762F365D"/>
    <w:multiLevelType w:val="hybridMultilevel"/>
    <w:tmpl w:val="7DA0ED8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6" w15:restartNumberingAfterBreak="0">
    <w:nsid w:val="7EF67A49"/>
    <w:multiLevelType w:val="multilevel"/>
    <w:tmpl w:val="2D5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90637"/>
    <w:multiLevelType w:val="multilevel"/>
    <w:tmpl w:val="362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677497">
    <w:abstractNumId w:val="19"/>
  </w:num>
  <w:num w:numId="2" w16cid:durableId="813833110">
    <w:abstractNumId w:val="16"/>
  </w:num>
  <w:num w:numId="3" w16cid:durableId="1029914387">
    <w:abstractNumId w:val="12"/>
  </w:num>
  <w:num w:numId="4" w16cid:durableId="784495303">
    <w:abstractNumId w:val="2"/>
  </w:num>
  <w:num w:numId="5" w16cid:durableId="199519417">
    <w:abstractNumId w:val="22"/>
  </w:num>
  <w:num w:numId="6" w16cid:durableId="105152221">
    <w:abstractNumId w:val="44"/>
  </w:num>
  <w:num w:numId="7" w16cid:durableId="576940242">
    <w:abstractNumId w:val="34"/>
  </w:num>
  <w:num w:numId="8" w16cid:durableId="245652295">
    <w:abstractNumId w:val="11"/>
  </w:num>
  <w:num w:numId="9" w16cid:durableId="385495908">
    <w:abstractNumId w:val="10"/>
  </w:num>
  <w:num w:numId="10" w16cid:durableId="1493833052">
    <w:abstractNumId w:val="23"/>
  </w:num>
  <w:num w:numId="11" w16cid:durableId="362512171">
    <w:abstractNumId w:val="31"/>
  </w:num>
  <w:num w:numId="12" w16cid:durableId="175117169">
    <w:abstractNumId w:val="5"/>
  </w:num>
  <w:num w:numId="13" w16cid:durableId="333190163">
    <w:abstractNumId w:val="8"/>
  </w:num>
  <w:num w:numId="14" w16cid:durableId="1623654651">
    <w:abstractNumId w:val="36"/>
  </w:num>
  <w:num w:numId="15" w16cid:durableId="319046835">
    <w:abstractNumId w:val="26"/>
  </w:num>
  <w:num w:numId="16" w16cid:durableId="2140611852">
    <w:abstractNumId w:val="32"/>
  </w:num>
  <w:num w:numId="17" w16cid:durableId="1787192100">
    <w:abstractNumId w:val="3"/>
  </w:num>
  <w:num w:numId="18" w16cid:durableId="1786146086">
    <w:abstractNumId w:val="1"/>
  </w:num>
  <w:num w:numId="19" w16cid:durableId="518856219">
    <w:abstractNumId w:val="14"/>
  </w:num>
  <w:num w:numId="20" w16cid:durableId="472531079">
    <w:abstractNumId w:val="45"/>
  </w:num>
  <w:num w:numId="21" w16cid:durableId="1669676136">
    <w:abstractNumId w:val="27"/>
  </w:num>
  <w:num w:numId="22" w16cid:durableId="1016925392">
    <w:abstractNumId w:val="30"/>
  </w:num>
  <w:num w:numId="23" w16cid:durableId="478620439">
    <w:abstractNumId w:val="17"/>
  </w:num>
  <w:num w:numId="24" w16cid:durableId="78410547">
    <w:abstractNumId w:val="4"/>
  </w:num>
  <w:num w:numId="25" w16cid:durableId="849488308">
    <w:abstractNumId w:val="40"/>
  </w:num>
  <w:num w:numId="26" w16cid:durableId="806439618">
    <w:abstractNumId w:val="13"/>
  </w:num>
  <w:num w:numId="27" w16cid:durableId="1917518102">
    <w:abstractNumId w:val="39"/>
  </w:num>
  <w:num w:numId="28" w16cid:durableId="688989031">
    <w:abstractNumId w:val="46"/>
  </w:num>
  <w:num w:numId="29" w16cid:durableId="898250581">
    <w:abstractNumId w:val="35"/>
  </w:num>
  <w:num w:numId="30" w16cid:durableId="492837939">
    <w:abstractNumId w:val="33"/>
  </w:num>
  <w:num w:numId="31" w16cid:durableId="2089114271">
    <w:abstractNumId w:val="29"/>
  </w:num>
  <w:num w:numId="32" w16cid:durableId="583302592">
    <w:abstractNumId w:val="37"/>
  </w:num>
  <w:num w:numId="33" w16cid:durableId="1314795729">
    <w:abstractNumId w:val="7"/>
  </w:num>
  <w:num w:numId="34" w16cid:durableId="1009913801">
    <w:abstractNumId w:val="41"/>
  </w:num>
  <w:num w:numId="35" w16cid:durableId="1177229770">
    <w:abstractNumId w:val="28"/>
  </w:num>
  <w:num w:numId="36" w16cid:durableId="1723364559">
    <w:abstractNumId w:val="20"/>
  </w:num>
  <w:num w:numId="37" w16cid:durableId="1411583113">
    <w:abstractNumId w:val="25"/>
  </w:num>
  <w:num w:numId="38" w16cid:durableId="730150461">
    <w:abstractNumId w:val="24"/>
  </w:num>
  <w:num w:numId="39" w16cid:durableId="1231428256">
    <w:abstractNumId w:val="47"/>
  </w:num>
  <w:num w:numId="40" w16cid:durableId="58598552">
    <w:abstractNumId w:val="38"/>
  </w:num>
  <w:num w:numId="41" w16cid:durableId="199098581">
    <w:abstractNumId w:val="15"/>
  </w:num>
  <w:num w:numId="42" w16cid:durableId="856963580">
    <w:abstractNumId w:val="42"/>
  </w:num>
  <w:num w:numId="43" w16cid:durableId="797769782">
    <w:abstractNumId w:val="0"/>
  </w:num>
  <w:num w:numId="44" w16cid:durableId="827785487">
    <w:abstractNumId w:val="43"/>
  </w:num>
  <w:num w:numId="45" w16cid:durableId="1593319277">
    <w:abstractNumId w:val="9"/>
  </w:num>
  <w:num w:numId="46" w16cid:durableId="10766178">
    <w:abstractNumId w:val="21"/>
  </w:num>
  <w:num w:numId="47" w16cid:durableId="1183132975">
    <w:abstractNumId w:val="6"/>
  </w:num>
  <w:num w:numId="48" w16cid:durableId="509028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3NDUwMzQwszCzNLVQ0lEKTi0uzszPAykwNKkFANQqmMItAAAA"/>
  </w:docVars>
  <w:rsids>
    <w:rsidRoot w:val="00DF649D"/>
    <w:rsid w:val="000049A1"/>
    <w:rsid w:val="000275A9"/>
    <w:rsid w:val="00040035"/>
    <w:rsid w:val="00041FA4"/>
    <w:rsid w:val="0004365E"/>
    <w:rsid w:val="000436A6"/>
    <w:rsid w:val="000578BA"/>
    <w:rsid w:val="00092C86"/>
    <w:rsid w:val="00093309"/>
    <w:rsid w:val="0009369E"/>
    <w:rsid w:val="0009404E"/>
    <w:rsid w:val="000A72A1"/>
    <w:rsid w:val="000A779F"/>
    <w:rsid w:val="000C16C2"/>
    <w:rsid w:val="000C7D8D"/>
    <w:rsid w:val="000D6AB0"/>
    <w:rsid w:val="001225E9"/>
    <w:rsid w:val="00125987"/>
    <w:rsid w:val="0012794B"/>
    <w:rsid w:val="00134D32"/>
    <w:rsid w:val="00135D99"/>
    <w:rsid w:val="0014547F"/>
    <w:rsid w:val="0015174B"/>
    <w:rsid w:val="00162C20"/>
    <w:rsid w:val="00163F4B"/>
    <w:rsid w:val="00177A10"/>
    <w:rsid w:val="00177B27"/>
    <w:rsid w:val="00180760"/>
    <w:rsid w:val="001808B0"/>
    <w:rsid w:val="00186805"/>
    <w:rsid w:val="00190028"/>
    <w:rsid w:val="00194B05"/>
    <w:rsid w:val="00195360"/>
    <w:rsid w:val="001A63F7"/>
    <w:rsid w:val="001A7906"/>
    <w:rsid w:val="001C4E90"/>
    <w:rsid w:val="001D04D7"/>
    <w:rsid w:val="001D5EC8"/>
    <w:rsid w:val="001D7CB4"/>
    <w:rsid w:val="001E04F8"/>
    <w:rsid w:val="001E0C8B"/>
    <w:rsid w:val="001E13F1"/>
    <w:rsid w:val="001E1B52"/>
    <w:rsid w:val="001E6DEA"/>
    <w:rsid w:val="001F2268"/>
    <w:rsid w:val="001F29A3"/>
    <w:rsid w:val="001F3B09"/>
    <w:rsid w:val="001F5680"/>
    <w:rsid w:val="001F6DAF"/>
    <w:rsid w:val="00202049"/>
    <w:rsid w:val="00224F64"/>
    <w:rsid w:val="002345D4"/>
    <w:rsid w:val="00237B7C"/>
    <w:rsid w:val="0024001D"/>
    <w:rsid w:val="00242B0E"/>
    <w:rsid w:val="00244DA5"/>
    <w:rsid w:val="0025379A"/>
    <w:rsid w:val="002673ED"/>
    <w:rsid w:val="002879C7"/>
    <w:rsid w:val="00292BC5"/>
    <w:rsid w:val="002A5FD2"/>
    <w:rsid w:val="002B01F1"/>
    <w:rsid w:val="002C4269"/>
    <w:rsid w:val="002C73C5"/>
    <w:rsid w:val="002D3589"/>
    <w:rsid w:val="002E10E3"/>
    <w:rsid w:val="00305D33"/>
    <w:rsid w:val="003148F3"/>
    <w:rsid w:val="00314F54"/>
    <w:rsid w:val="0032030C"/>
    <w:rsid w:val="003275B3"/>
    <w:rsid w:val="003316F1"/>
    <w:rsid w:val="00342CDA"/>
    <w:rsid w:val="00354D75"/>
    <w:rsid w:val="00366313"/>
    <w:rsid w:val="0038171D"/>
    <w:rsid w:val="003854A0"/>
    <w:rsid w:val="00392C0C"/>
    <w:rsid w:val="003A5AA1"/>
    <w:rsid w:val="003B3289"/>
    <w:rsid w:val="003D64AF"/>
    <w:rsid w:val="003E6332"/>
    <w:rsid w:val="003E6F2F"/>
    <w:rsid w:val="003F5A8D"/>
    <w:rsid w:val="004141A6"/>
    <w:rsid w:val="004316D4"/>
    <w:rsid w:val="00433C12"/>
    <w:rsid w:val="00434993"/>
    <w:rsid w:val="004422C2"/>
    <w:rsid w:val="0046533F"/>
    <w:rsid w:val="0047094A"/>
    <w:rsid w:val="00472CE4"/>
    <w:rsid w:val="00477437"/>
    <w:rsid w:val="004868AD"/>
    <w:rsid w:val="004A4E64"/>
    <w:rsid w:val="004B0EF1"/>
    <w:rsid w:val="004B41C5"/>
    <w:rsid w:val="004C01D8"/>
    <w:rsid w:val="004C2362"/>
    <w:rsid w:val="004C4D49"/>
    <w:rsid w:val="004C7E38"/>
    <w:rsid w:val="004D68A4"/>
    <w:rsid w:val="004E1E9C"/>
    <w:rsid w:val="004E76E4"/>
    <w:rsid w:val="004F1C10"/>
    <w:rsid w:val="004F656B"/>
    <w:rsid w:val="005042F8"/>
    <w:rsid w:val="00504727"/>
    <w:rsid w:val="00515B83"/>
    <w:rsid w:val="00527DB6"/>
    <w:rsid w:val="005336C7"/>
    <w:rsid w:val="00564140"/>
    <w:rsid w:val="005847E1"/>
    <w:rsid w:val="00587850"/>
    <w:rsid w:val="00594255"/>
    <w:rsid w:val="005963EA"/>
    <w:rsid w:val="005A58A0"/>
    <w:rsid w:val="005B21CA"/>
    <w:rsid w:val="005B5450"/>
    <w:rsid w:val="005B7E44"/>
    <w:rsid w:val="005C32D8"/>
    <w:rsid w:val="005C5DE6"/>
    <w:rsid w:val="005D2944"/>
    <w:rsid w:val="005D48D3"/>
    <w:rsid w:val="005D4EEC"/>
    <w:rsid w:val="005D7F51"/>
    <w:rsid w:val="005E115F"/>
    <w:rsid w:val="005E64F3"/>
    <w:rsid w:val="005F3806"/>
    <w:rsid w:val="00601BBB"/>
    <w:rsid w:val="00613772"/>
    <w:rsid w:val="00615FE3"/>
    <w:rsid w:val="00621C1B"/>
    <w:rsid w:val="006272FE"/>
    <w:rsid w:val="0063407B"/>
    <w:rsid w:val="006343FE"/>
    <w:rsid w:val="0063571C"/>
    <w:rsid w:val="00637107"/>
    <w:rsid w:val="00657A38"/>
    <w:rsid w:val="00692206"/>
    <w:rsid w:val="006A5BB2"/>
    <w:rsid w:val="006A626D"/>
    <w:rsid w:val="006B07C9"/>
    <w:rsid w:val="006B18E6"/>
    <w:rsid w:val="006B53F3"/>
    <w:rsid w:val="006C0436"/>
    <w:rsid w:val="006C0FD9"/>
    <w:rsid w:val="006C5CE5"/>
    <w:rsid w:val="006C5F45"/>
    <w:rsid w:val="006D00A9"/>
    <w:rsid w:val="006D0CD2"/>
    <w:rsid w:val="006E0A68"/>
    <w:rsid w:val="006F38E6"/>
    <w:rsid w:val="0070151C"/>
    <w:rsid w:val="00721B3A"/>
    <w:rsid w:val="00725EAD"/>
    <w:rsid w:val="00756095"/>
    <w:rsid w:val="00757168"/>
    <w:rsid w:val="00760D86"/>
    <w:rsid w:val="007669AA"/>
    <w:rsid w:val="00773DEE"/>
    <w:rsid w:val="00774C96"/>
    <w:rsid w:val="00797314"/>
    <w:rsid w:val="007A6575"/>
    <w:rsid w:val="007B2818"/>
    <w:rsid w:val="007C4BAA"/>
    <w:rsid w:val="007C532B"/>
    <w:rsid w:val="007C5958"/>
    <w:rsid w:val="007D03E5"/>
    <w:rsid w:val="007D5A4E"/>
    <w:rsid w:val="007D67C0"/>
    <w:rsid w:val="007E62FA"/>
    <w:rsid w:val="00804458"/>
    <w:rsid w:val="00815A94"/>
    <w:rsid w:val="008232EC"/>
    <w:rsid w:val="008277A2"/>
    <w:rsid w:val="00845559"/>
    <w:rsid w:val="00846206"/>
    <w:rsid w:val="00854231"/>
    <w:rsid w:val="00855695"/>
    <w:rsid w:val="00857318"/>
    <w:rsid w:val="00863B00"/>
    <w:rsid w:val="00863F05"/>
    <w:rsid w:val="00874F10"/>
    <w:rsid w:val="00884CAF"/>
    <w:rsid w:val="00886E50"/>
    <w:rsid w:val="00887018"/>
    <w:rsid w:val="0089443C"/>
    <w:rsid w:val="008957C2"/>
    <w:rsid w:val="008D19D6"/>
    <w:rsid w:val="008D1E8D"/>
    <w:rsid w:val="008E02FE"/>
    <w:rsid w:val="008E0434"/>
    <w:rsid w:val="008E0DE9"/>
    <w:rsid w:val="008F13F1"/>
    <w:rsid w:val="009002B4"/>
    <w:rsid w:val="009019AE"/>
    <w:rsid w:val="0090609D"/>
    <w:rsid w:val="00910F27"/>
    <w:rsid w:val="009170E0"/>
    <w:rsid w:val="00937470"/>
    <w:rsid w:val="00943543"/>
    <w:rsid w:val="00944E13"/>
    <w:rsid w:val="00954D36"/>
    <w:rsid w:val="00956981"/>
    <w:rsid w:val="00957185"/>
    <w:rsid w:val="00964577"/>
    <w:rsid w:val="00977778"/>
    <w:rsid w:val="009951E4"/>
    <w:rsid w:val="00995529"/>
    <w:rsid w:val="00996BF9"/>
    <w:rsid w:val="009B7596"/>
    <w:rsid w:val="009C2067"/>
    <w:rsid w:val="009C3649"/>
    <w:rsid w:val="009C377A"/>
    <w:rsid w:val="009D3FBF"/>
    <w:rsid w:val="009D7016"/>
    <w:rsid w:val="009D7303"/>
    <w:rsid w:val="009E448A"/>
    <w:rsid w:val="009E7591"/>
    <w:rsid w:val="009F2B53"/>
    <w:rsid w:val="00A344F5"/>
    <w:rsid w:val="00A47939"/>
    <w:rsid w:val="00A51D34"/>
    <w:rsid w:val="00A52649"/>
    <w:rsid w:val="00A63332"/>
    <w:rsid w:val="00A75565"/>
    <w:rsid w:val="00A95509"/>
    <w:rsid w:val="00AA16A4"/>
    <w:rsid w:val="00AB5020"/>
    <w:rsid w:val="00AC2FC3"/>
    <w:rsid w:val="00AC4940"/>
    <w:rsid w:val="00AD5D49"/>
    <w:rsid w:val="00AD76D8"/>
    <w:rsid w:val="00AE582D"/>
    <w:rsid w:val="00AE6A64"/>
    <w:rsid w:val="00B1040D"/>
    <w:rsid w:val="00B11461"/>
    <w:rsid w:val="00B26E8D"/>
    <w:rsid w:val="00B3417B"/>
    <w:rsid w:val="00B41A45"/>
    <w:rsid w:val="00B42B9B"/>
    <w:rsid w:val="00B50234"/>
    <w:rsid w:val="00B5346E"/>
    <w:rsid w:val="00B5682B"/>
    <w:rsid w:val="00B660FF"/>
    <w:rsid w:val="00B7469E"/>
    <w:rsid w:val="00B75904"/>
    <w:rsid w:val="00B81E74"/>
    <w:rsid w:val="00B83567"/>
    <w:rsid w:val="00B87995"/>
    <w:rsid w:val="00B92217"/>
    <w:rsid w:val="00BA21C0"/>
    <w:rsid w:val="00BA252B"/>
    <w:rsid w:val="00BA527B"/>
    <w:rsid w:val="00BB141F"/>
    <w:rsid w:val="00BB2613"/>
    <w:rsid w:val="00BC3DA8"/>
    <w:rsid w:val="00BC5C0E"/>
    <w:rsid w:val="00BC5EA2"/>
    <w:rsid w:val="00BE129E"/>
    <w:rsid w:val="00BE24C6"/>
    <w:rsid w:val="00BE2730"/>
    <w:rsid w:val="00BF072B"/>
    <w:rsid w:val="00BF3BB7"/>
    <w:rsid w:val="00C36CD3"/>
    <w:rsid w:val="00C437BE"/>
    <w:rsid w:val="00C517E0"/>
    <w:rsid w:val="00C60CFE"/>
    <w:rsid w:val="00C82490"/>
    <w:rsid w:val="00C91805"/>
    <w:rsid w:val="00CA3229"/>
    <w:rsid w:val="00CB069A"/>
    <w:rsid w:val="00CC0051"/>
    <w:rsid w:val="00CF68D0"/>
    <w:rsid w:val="00CF6B46"/>
    <w:rsid w:val="00D03AD4"/>
    <w:rsid w:val="00D1055F"/>
    <w:rsid w:val="00D127FA"/>
    <w:rsid w:val="00D304C1"/>
    <w:rsid w:val="00D35528"/>
    <w:rsid w:val="00D357BB"/>
    <w:rsid w:val="00D62289"/>
    <w:rsid w:val="00D62E35"/>
    <w:rsid w:val="00D63957"/>
    <w:rsid w:val="00D66EFA"/>
    <w:rsid w:val="00D72EFD"/>
    <w:rsid w:val="00D817D5"/>
    <w:rsid w:val="00D967B5"/>
    <w:rsid w:val="00D9699D"/>
    <w:rsid w:val="00DA0AD9"/>
    <w:rsid w:val="00DA361B"/>
    <w:rsid w:val="00DB51F8"/>
    <w:rsid w:val="00DC064F"/>
    <w:rsid w:val="00DC3D88"/>
    <w:rsid w:val="00DC6AC1"/>
    <w:rsid w:val="00DD2FC1"/>
    <w:rsid w:val="00DF25E9"/>
    <w:rsid w:val="00DF549C"/>
    <w:rsid w:val="00DF649D"/>
    <w:rsid w:val="00E03398"/>
    <w:rsid w:val="00E047A7"/>
    <w:rsid w:val="00E06A13"/>
    <w:rsid w:val="00E15B6F"/>
    <w:rsid w:val="00E22A35"/>
    <w:rsid w:val="00E31433"/>
    <w:rsid w:val="00E51059"/>
    <w:rsid w:val="00E512AB"/>
    <w:rsid w:val="00E530DF"/>
    <w:rsid w:val="00E56901"/>
    <w:rsid w:val="00E57776"/>
    <w:rsid w:val="00E74F0A"/>
    <w:rsid w:val="00E77BBC"/>
    <w:rsid w:val="00EA4564"/>
    <w:rsid w:val="00EB7215"/>
    <w:rsid w:val="00ED33B9"/>
    <w:rsid w:val="00EE675C"/>
    <w:rsid w:val="00EF2C4E"/>
    <w:rsid w:val="00EF6581"/>
    <w:rsid w:val="00F03A36"/>
    <w:rsid w:val="00F12910"/>
    <w:rsid w:val="00F14B1C"/>
    <w:rsid w:val="00F15466"/>
    <w:rsid w:val="00F2587D"/>
    <w:rsid w:val="00F30114"/>
    <w:rsid w:val="00F31E8A"/>
    <w:rsid w:val="00F33010"/>
    <w:rsid w:val="00F340E4"/>
    <w:rsid w:val="00F353C4"/>
    <w:rsid w:val="00F513D5"/>
    <w:rsid w:val="00F57182"/>
    <w:rsid w:val="00F72E00"/>
    <w:rsid w:val="00F749C4"/>
    <w:rsid w:val="00F77ECB"/>
    <w:rsid w:val="00F81CC3"/>
    <w:rsid w:val="00F84079"/>
    <w:rsid w:val="00F94C71"/>
    <w:rsid w:val="00F97CEB"/>
    <w:rsid w:val="00FA3822"/>
    <w:rsid w:val="00FA7ED4"/>
    <w:rsid w:val="00FC2E8F"/>
    <w:rsid w:val="00FC3D69"/>
    <w:rsid w:val="00FD6850"/>
    <w:rsid w:val="00FE33FC"/>
    <w:rsid w:val="00FE638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11F7"/>
  <w15:docId w15:val="{9ECDD575-0265-4257-8065-99C4A0C0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649D"/>
    <w:rPr>
      <w:rFonts w:cs="Times New Roman"/>
      <w:color w:val="0000FF"/>
      <w:u w:val="single"/>
    </w:rPr>
  </w:style>
  <w:style w:type="table" w:customStyle="1" w:styleId="TableGrid1">
    <w:name w:val="Table Grid1"/>
    <w:basedOn w:val="TableNormal"/>
    <w:next w:val="TableGrid"/>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64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DF649D"/>
    <w:rPr>
      <w:color w:val="605E5C"/>
      <w:shd w:val="clear" w:color="auto" w:fill="E1DFDD"/>
    </w:rPr>
  </w:style>
  <w:style w:type="paragraph" w:styleId="ListParagraph">
    <w:name w:val="List Paragraph"/>
    <w:basedOn w:val="Normal"/>
    <w:uiPriority w:val="34"/>
    <w:qFormat/>
    <w:rsid w:val="00C82490"/>
    <w:pPr>
      <w:ind w:left="720"/>
      <w:contextualSpacing/>
    </w:pPr>
  </w:style>
  <w:style w:type="paragraph" w:styleId="Header">
    <w:name w:val="header"/>
    <w:basedOn w:val="Normal"/>
    <w:link w:val="HeaderChar"/>
    <w:uiPriority w:val="99"/>
    <w:unhideWhenUsed/>
    <w:rsid w:val="007C4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AA"/>
  </w:style>
  <w:style w:type="paragraph" w:styleId="Footer">
    <w:name w:val="footer"/>
    <w:basedOn w:val="Normal"/>
    <w:link w:val="FooterChar"/>
    <w:uiPriority w:val="99"/>
    <w:unhideWhenUsed/>
    <w:rsid w:val="007C4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AA"/>
  </w:style>
  <w:style w:type="paragraph" w:styleId="BalloonText">
    <w:name w:val="Balloon Text"/>
    <w:basedOn w:val="Normal"/>
    <w:link w:val="BalloonTextChar"/>
    <w:uiPriority w:val="99"/>
    <w:semiHidden/>
    <w:unhideWhenUsed/>
    <w:rsid w:val="00BA2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C0"/>
    <w:rPr>
      <w:rFonts w:ascii="Segoe UI" w:hAnsi="Segoe UI" w:cs="Segoe UI"/>
      <w:sz w:val="18"/>
      <w:szCs w:val="18"/>
    </w:rPr>
  </w:style>
  <w:style w:type="character" w:styleId="CommentReference">
    <w:name w:val="annotation reference"/>
    <w:basedOn w:val="DefaultParagraphFont"/>
    <w:uiPriority w:val="99"/>
    <w:semiHidden/>
    <w:unhideWhenUsed/>
    <w:rsid w:val="00BA21C0"/>
    <w:rPr>
      <w:sz w:val="16"/>
      <w:szCs w:val="16"/>
    </w:rPr>
  </w:style>
  <w:style w:type="paragraph" w:styleId="CommentText">
    <w:name w:val="annotation text"/>
    <w:basedOn w:val="Normal"/>
    <w:link w:val="CommentTextChar"/>
    <w:uiPriority w:val="99"/>
    <w:semiHidden/>
    <w:unhideWhenUsed/>
    <w:rsid w:val="00BA21C0"/>
    <w:pPr>
      <w:spacing w:line="240" w:lineRule="auto"/>
    </w:pPr>
    <w:rPr>
      <w:sz w:val="20"/>
      <w:szCs w:val="20"/>
    </w:rPr>
  </w:style>
  <w:style w:type="character" w:customStyle="1" w:styleId="CommentTextChar">
    <w:name w:val="Comment Text Char"/>
    <w:basedOn w:val="DefaultParagraphFont"/>
    <w:link w:val="CommentText"/>
    <w:uiPriority w:val="99"/>
    <w:semiHidden/>
    <w:rsid w:val="00BA21C0"/>
    <w:rPr>
      <w:sz w:val="20"/>
      <w:szCs w:val="20"/>
    </w:rPr>
  </w:style>
  <w:style w:type="paragraph" w:styleId="CommentSubject">
    <w:name w:val="annotation subject"/>
    <w:basedOn w:val="CommentText"/>
    <w:next w:val="CommentText"/>
    <w:link w:val="CommentSubjectChar"/>
    <w:uiPriority w:val="99"/>
    <w:semiHidden/>
    <w:unhideWhenUsed/>
    <w:rsid w:val="00BA21C0"/>
    <w:rPr>
      <w:b/>
      <w:bCs/>
    </w:rPr>
  </w:style>
  <w:style w:type="character" w:customStyle="1" w:styleId="CommentSubjectChar">
    <w:name w:val="Comment Subject Char"/>
    <w:basedOn w:val="CommentTextChar"/>
    <w:link w:val="CommentSubject"/>
    <w:uiPriority w:val="99"/>
    <w:semiHidden/>
    <w:rsid w:val="00BA21C0"/>
    <w:rPr>
      <w:b/>
      <w:bCs/>
      <w:sz w:val="20"/>
      <w:szCs w:val="20"/>
    </w:rPr>
  </w:style>
  <w:style w:type="character" w:styleId="FollowedHyperlink">
    <w:name w:val="FollowedHyperlink"/>
    <w:basedOn w:val="DefaultParagraphFont"/>
    <w:uiPriority w:val="99"/>
    <w:semiHidden/>
    <w:unhideWhenUsed/>
    <w:rsid w:val="00D817D5"/>
    <w:rPr>
      <w:color w:val="954F72" w:themeColor="followedHyperlink"/>
      <w:u w:val="single"/>
    </w:rPr>
  </w:style>
  <w:style w:type="character" w:customStyle="1" w:styleId="UnresolvedMention2">
    <w:name w:val="Unresolved Mention2"/>
    <w:basedOn w:val="DefaultParagraphFont"/>
    <w:uiPriority w:val="99"/>
    <w:semiHidden/>
    <w:unhideWhenUsed/>
    <w:rsid w:val="00433C12"/>
    <w:rPr>
      <w:color w:val="605E5C"/>
      <w:shd w:val="clear" w:color="auto" w:fill="E1DFDD"/>
    </w:rPr>
  </w:style>
  <w:style w:type="paragraph" w:customStyle="1" w:styleId="paragraph">
    <w:name w:val="paragraph"/>
    <w:basedOn w:val="Normal"/>
    <w:rsid w:val="00F14B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14B1C"/>
  </w:style>
  <w:style w:type="character" w:customStyle="1" w:styleId="eop">
    <w:name w:val="eop"/>
    <w:basedOn w:val="DefaultParagraphFont"/>
    <w:rsid w:val="00F14B1C"/>
  </w:style>
  <w:style w:type="paragraph" w:styleId="FootnoteText">
    <w:name w:val="footnote text"/>
    <w:basedOn w:val="Normal"/>
    <w:link w:val="FootnoteTextChar"/>
    <w:uiPriority w:val="99"/>
    <w:semiHidden/>
    <w:unhideWhenUsed/>
    <w:rsid w:val="00FD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850"/>
    <w:rPr>
      <w:sz w:val="20"/>
      <w:szCs w:val="20"/>
    </w:rPr>
  </w:style>
  <w:style w:type="character" w:styleId="FootnoteReference">
    <w:name w:val="footnote reference"/>
    <w:basedOn w:val="DefaultParagraphFont"/>
    <w:uiPriority w:val="99"/>
    <w:semiHidden/>
    <w:unhideWhenUsed/>
    <w:rsid w:val="00FD6850"/>
    <w:rPr>
      <w:vertAlign w:val="superscript"/>
    </w:rPr>
  </w:style>
  <w:style w:type="character" w:customStyle="1" w:styleId="acopre">
    <w:name w:val="acopre"/>
    <w:basedOn w:val="DefaultParagraphFont"/>
    <w:rsid w:val="00B3417B"/>
  </w:style>
  <w:style w:type="character" w:styleId="Emphasis">
    <w:name w:val="Emphasis"/>
    <w:basedOn w:val="DefaultParagraphFont"/>
    <w:uiPriority w:val="20"/>
    <w:qFormat/>
    <w:rsid w:val="00B3417B"/>
    <w:rPr>
      <w:i/>
      <w:iCs/>
    </w:rPr>
  </w:style>
  <w:style w:type="character" w:styleId="UnresolvedMention">
    <w:name w:val="Unresolved Mention"/>
    <w:basedOn w:val="DefaultParagraphFont"/>
    <w:uiPriority w:val="99"/>
    <w:semiHidden/>
    <w:unhideWhenUsed/>
    <w:rsid w:val="00C6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4202">
      <w:bodyDiv w:val="1"/>
      <w:marLeft w:val="0"/>
      <w:marRight w:val="0"/>
      <w:marTop w:val="0"/>
      <w:marBottom w:val="0"/>
      <w:divBdr>
        <w:top w:val="none" w:sz="0" w:space="0" w:color="auto"/>
        <w:left w:val="none" w:sz="0" w:space="0" w:color="auto"/>
        <w:bottom w:val="none" w:sz="0" w:space="0" w:color="auto"/>
        <w:right w:val="none" w:sz="0" w:space="0" w:color="auto"/>
      </w:divBdr>
      <w:divsChild>
        <w:div w:id="1373378926">
          <w:marLeft w:val="0"/>
          <w:marRight w:val="0"/>
          <w:marTop w:val="0"/>
          <w:marBottom w:val="0"/>
          <w:divBdr>
            <w:top w:val="none" w:sz="0" w:space="0" w:color="auto"/>
            <w:left w:val="none" w:sz="0" w:space="0" w:color="auto"/>
            <w:bottom w:val="none" w:sz="0" w:space="0" w:color="auto"/>
            <w:right w:val="none" w:sz="0" w:space="0" w:color="auto"/>
          </w:divBdr>
        </w:div>
        <w:div w:id="249899028">
          <w:marLeft w:val="0"/>
          <w:marRight w:val="0"/>
          <w:marTop w:val="0"/>
          <w:marBottom w:val="0"/>
          <w:divBdr>
            <w:top w:val="none" w:sz="0" w:space="0" w:color="auto"/>
            <w:left w:val="none" w:sz="0" w:space="0" w:color="auto"/>
            <w:bottom w:val="none" w:sz="0" w:space="0" w:color="auto"/>
            <w:right w:val="none" w:sz="0" w:space="0" w:color="auto"/>
          </w:divBdr>
        </w:div>
        <w:div w:id="562642389">
          <w:marLeft w:val="0"/>
          <w:marRight w:val="0"/>
          <w:marTop w:val="0"/>
          <w:marBottom w:val="0"/>
          <w:divBdr>
            <w:top w:val="none" w:sz="0" w:space="0" w:color="auto"/>
            <w:left w:val="none" w:sz="0" w:space="0" w:color="auto"/>
            <w:bottom w:val="none" w:sz="0" w:space="0" w:color="auto"/>
            <w:right w:val="none" w:sz="0" w:space="0" w:color="auto"/>
          </w:divBdr>
        </w:div>
        <w:div w:id="610169300">
          <w:marLeft w:val="0"/>
          <w:marRight w:val="0"/>
          <w:marTop w:val="0"/>
          <w:marBottom w:val="0"/>
          <w:divBdr>
            <w:top w:val="none" w:sz="0" w:space="0" w:color="auto"/>
            <w:left w:val="none" w:sz="0" w:space="0" w:color="auto"/>
            <w:bottom w:val="none" w:sz="0" w:space="0" w:color="auto"/>
            <w:right w:val="none" w:sz="0" w:space="0" w:color="auto"/>
          </w:divBdr>
        </w:div>
      </w:divsChild>
    </w:div>
    <w:div w:id="155531884">
      <w:bodyDiv w:val="1"/>
      <w:marLeft w:val="0"/>
      <w:marRight w:val="0"/>
      <w:marTop w:val="0"/>
      <w:marBottom w:val="0"/>
      <w:divBdr>
        <w:top w:val="none" w:sz="0" w:space="0" w:color="auto"/>
        <w:left w:val="none" w:sz="0" w:space="0" w:color="auto"/>
        <w:bottom w:val="none" w:sz="0" w:space="0" w:color="auto"/>
        <w:right w:val="none" w:sz="0" w:space="0" w:color="auto"/>
      </w:divBdr>
    </w:div>
    <w:div w:id="221597954">
      <w:bodyDiv w:val="1"/>
      <w:marLeft w:val="0"/>
      <w:marRight w:val="0"/>
      <w:marTop w:val="0"/>
      <w:marBottom w:val="0"/>
      <w:divBdr>
        <w:top w:val="none" w:sz="0" w:space="0" w:color="auto"/>
        <w:left w:val="none" w:sz="0" w:space="0" w:color="auto"/>
        <w:bottom w:val="none" w:sz="0" w:space="0" w:color="auto"/>
        <w:right w:val="none" w:sz="0" w:space="0" w:color="auto"/>
      </w:divBdr>
    </w:div>
    <w:div w:id="281688156">
      <w:bodyDiv w:val="1"/>
      <w:marLeft w:val="0"/>
      <w:marRight w:val="0"/>
      <w:marTop w:val="0"/>
      <w:marBottom w:val="0"/>
      <w:divBdr>
        <w:top w:val="none" w:sz="0" w:space="0" w:color="auto"/>
        <w:left w:val="none" w:sz="0" w:space="0" w:color="auto"/>
        <w:bottom w:val="none" w:sz="0" w:space="0" w:color="auto"/>
        <w:right w:val="none" w:sz="0" w:space="0" w:color="auto"/>
      </w:divBdr>
    </w:div>
    <w:div w:id="303049046">
      <w:bodyDiv w:val="1"/>
      <w:marLeft w:val="0"/>
      <w:marRight w:val="0"/>
      <w:marTop w:val="0"/>
      <w:marBottom w:val="0"/>
      <w:divBdr>
        <w:top w:val="none" w:sz="0" w:space="0" w:color="auto"/>
        <w:left w:val="none" w:sz="0" w:space="0" w:color="auto"/>
        <w:bottom w:val="none" w:sz="0" w:space="0" w:color="auto"/>
        <w:right w:val="none" w:sz="0" w:space="0" w:color="auto"/>
      </w:divBdr>
      <w:divsChild>
        <w:div w:id="869991985">
          <w:marLeft w:val="0"/>
          <w:marRight w:val="0"/>
          <w:marTop w:val="0"/>
          <w:marBottom w:val="0"/>
          <w:divBdr>
            <w:top w:val="none" w:sz="0" w:space="0" w:color="auto"/>
            <w:left w:val="none" w:sz="0" w:space="0" w:color="auto"/>
            <w:bottom w:val="none" w:sz="0" w:space="0" w:color="auto"/>
            <w:right w:val="none" w:sz="0" w:space="0" w:color="auto"/>
          </w:divBdr>
          <w:divsChild>
            <w:div w:id="5406397">
              <w:marLeft w:val="0"/>
              <w:marRight w:val="0"/>
              <w:marTop w:val="0"/>
              <w:marBottom w:val="0"/>
              <w:divBdr>
                <w:top w:val="none" w:sz="0" w:space="0" w:color="auto"/>
                <w:left w:val="none" w:sz="0" w:space="0" w:color="auto"/>
                <w:bottom w:val="none" w:sz="0" w:space="0" w:color="auto"/>
                <w:right w:val="none" w:sz="0" w:space="0" w:color="auto"/>
              </w:divBdr>
            </w:div>
          </w:divsChild>
        </w:div>
        <w:div w:id="931930922">
          <w:marLeft w:val="0"/>
          <w:marRight w:val="0"/>
          <w:marTop w:val="0"/>
          <w:marBottom w:val="0"/>
          <w:divBdr>
            <w:top w:val="none" w:sz="0" w:space="0" w:color="auto"/>
            <w:left w:val="none" w:sz="0" w:space="0" w:color="auto"/>
            <w:bottom w:val="none" w:sz="0" w:space="0" w:color="auto"/>
            <w:right w:val="none" w:sz="0" w:space="0" w:color="auto"/>
          </w:divBdr>
          <w:divsChild>
            <w:div w:id="49422472">
              <w:marLeft w:val="0"/>
              <w:marRight w:val="0"/>
              <w:marTop w:val="0"/>
              <w:marBottom w:val="0"/>
              <w:divBdr>
                <w:top w:val="none" w:sz="0" w:space="0" w:color="auto"/>
                <w:left w:val="none" w:sz="0" w:space="0" w:color="auto"/>
                <w:bottom w:val="none" w:sz="0" w:space="0" w:color="auto"/>
                <w:right w:val="none" w:sz="0" w:space="0" w:color="auto"/>
              </w:divBdr>
            </w:div>
          </w:divsChild>
        </w:div>
        <w:div w:id="812018451">
          <w:marLeft w:val="0"/>
          <w:marRight w:val="0"/>
          <w:marTop w:val="0"/>
          <w:marBottom w:val="0"/>
          <w:divBdr>
            <w:top w:val="none" w:sz="0" w:space="0" w:color="auto"/>
            <w:left w:val="none" w:sz="0" w:space="0" w:color="auto"/>
            <w:bottom w:val="none" w:sz="0" w:space="0" w:color="auto"/>
            <w:right w:val="none" w:sz="0" w:space="0" w:color="auto"/>
          </w:divBdr>
          <w:divsChild>
            <w:div w:id="191236737">
              <w:marLeft w:val="0"/>
              <w:marRight w:val="0"/>
              <w:marTop w:val="0"/>
              <w:marBottom w:val="0"/>
              <w:divBdr>
                <w:top w:val="none" w:sz="0" w:space="0" w:color="auto"/>
                <w:left w:val="none" w:sz="0" w:space="0" w:color="auto"/>
                <w:bottom w:val="none" w:sz="0" w:space="0" w:color="auto"/>
                <w:right w:val="none" w:sz="0" w:space="0" w:color="auto"/>
              </w:divBdr>
            </w:div>
          </w:divsChild>
        </w:div>
        <w:div w:id="784075651">
          <w:marLeft w:val="0"/>
          <w:marRight w:val="0"/>
          <w:marTop w:val="0"/>
          <w:marBottom w:val="0"/>
          <w:divBdr>
            <w:top w:val="none" w:sz="0" w:space="0" w:color="auto"/>
            <w:left w:val="none" w:sz="0" w:space="0" w:color="auto"/>
            <w:bottom w:val="none" w:sz="0" w:space="0" w:color="auto"/>
            <w:right w:val="none" w:sz="0" w:space="0" w:color="auto"/>
          </w:divBdr>
          <w:divsChild>
            <w:div w:id="1753963773">
              <w:marLeft w:val="0"/>
              <w:marRight w:val="0"/>
              <w:marTop w:val="0"/>
              <w:marBottom w:val="0"/>
              <w:divBdr>
                <w:top w:val="none" w:sz="0" w:space="0" w:color="auto"/>
                <w:left w:val="none" w:sz="0" w:space="0" w:color="auto"/>
                <w:bottom w:val="none" w:sz="0" w:space="0" w:color="auto"/>
                <w:right w:val="none" w:sz="0" w:space="0" w:color="auto"/>
              </w:divBdr>
            </w:div>
          </w:divsChild>
        </w:div>
        <w:div w:id="847673234">
          <w:marLeft w:val="0"/>
          <w:marRight w:val="0"/>
          <w:marTop w:val="0"/>
          <w:marBottom w:val="0"/>
          <w:divBdr>
            <w:top w:val="none" w:sz="0" w:space="0" w:color="auto"/>
            <w:left w:val="none" w:sz="0" w:space="0" w:color="auto"/>
            <w:bottom w:val="none" w:sz="0" w:space="0" w:color="auto"/>
            <w:right w:val="none" w:sz="0" w:space="0" w:color="auto"/>
          </w:divBdr>
          <w:divsChild>
            <w:div w:id="2127968265">
              <w:marLeft w:val="0"/>
              <w:marRight w:val="0"/>
              <w:marTop w:val="0"/>
              <w:marBottom w:val="0"/>
              <w:divBdr>
                <w:top w:val="none" w:sz="0" w:space="0" w:color="auto"/>
                <w:left w:val="none" w:sz="0" w:space="0" w:color="auto"/>
                <w:bottom w:val="none" w:sz="0" w:space="0" w:color="auto"/>
                <w:right w:val="none" w:sz="0" w:space="0" w:color="auto"/>
              </w:divBdr>
            </w:div>
          </w:divsChild>
        </w:div>
        <w:div w:id="1981767627">
          <w:marLeft w:val="0"/>
          <w:marRight w:val="0"/>
          <w:marTop w:val="0"/>
          <w:marBottom w:val="0"/>
          <w:divBdr>
            <w:top w:val="none" w:sz="0" w:space="0" w:color="auto"/>
            <w:left w:val="none" w:sz="0" w:space="0" w:color="auto"/>
            <w:bottom w:val="none" w:sz="0" w:space="0" w:color="auto"/>
            <w:right w:val="none" w:sz="0" w:space="0" w:color="auto"/>
          </w:divBdr>
          <w:divsChild>
            <w:div w:id="1137793172">
              <w:marLeft w:val="0"/>
              <w:marRight w:val="0"/>
              <w:marTop w:val="0"/>
              <w:marBottom w:val="0"/>
              <w:divBdr>
                <w:top w:val="none" w:sz="0" w:space="0" w:color="auto"/>
                <w:left w:val="none" w:sz="0" w:space="0" w:color="auto"/>
                <w:bottom w:val="none" w:sz="0" w:space="0" w:color="auto"/>
                <w:right w:val="none" w:sz="0" w:space="0" w:color="auto"/>
              </w:divBdr>
            </w:div>
            <w:div w:id="1018892136">
              <w:marLeft w:val="0"/>
              <w:marRight w:val="0"/>
              <w:marTop w:val="0"/>
              <w:marBottom w:val="0"/>
              <w:divBdr>
                <w:top w:val="none" w:sz="0" w:space="0" w:color="auto"/>
                <w:left w:val="none" w:sz="0" w:space="0" w:color="auto"/>
                <w:bottom w:val="none" w:sz="0" w:space="0" w:color="auto"/>
                <w:right w:val="none" w:sz="0" w:space="0" w:color="auto"/>
              </w:divBdr>
            </w:div>
          </w:divsChild>
        </w:div>
        <w:div w:id="897667256">
          <w:marLeft w:val="0"/>
          <w:marRight w:val="0"/>
          <w:marTop w:val="0"/>
          <w:marBottom w:val="0"/>
          <w:divBdr>
            <w:top w:val="none" w:sz="0" w:space="0" w:color="auto"/>
            <w:left w:val="none" w:sz="0" w:space="0" w:color="auto"/>
            <w:bottom w:val="none" w:sz="0" w:space="0" w:color="auto"/>
            <w:right w:val="none" w:sz="0" w:space="0" w:color="auto"/>
          </w:divBdr>
          <w:divsChild>
            <w:div w:id="1602837920">
              <w:marLeft w:val="0"/>
              <w:marRight w:val="0"/>
              <w:marTop w:val="0"/>
              <w:marBottom w:val="0"/>
              <w:divBdr>
                <w:top w:val="none" w:sz="0" w:space="0" w:color="auto"/>
                <w:left w:val="none" w:sz="0" w:space="0" w:color="auto"/>
                <w:bottom w:val="none" w:sz="0" w:space="0" w:color="auto"/>
                <w:right w:val="none" w:sz="0" w:space="0" w:color="auto"/>
              </w:divBdr>
            </w:div>
          </w:divsChild>
        </w:div>
        <w:div w:id="935987525">
          <w:marLeft w:val="0"/>
          <w:marRight w:val="0"/>
          <w:marTop w:val="0"/>
          <w:marBottom w:val="0"/>
          <w:divBdr>
            <w:top w:val="none" w:sz="0" w:space="0" w:color="auto"/>
            <w:left w:val="none" w:sz="0" w:space="0" w:color="auto"/>
            <w:bottom w:val="none" w:sz="0" w:space="0" w:color="auto"/>
            <w:right w:val="none" w:sz="0" w:space="0" w:color="auto"/>
          </w:divBdr>
          <w:divsChild>
            <w:div w:id="144130746">
              <w:marLeft w:val="0"/>
              <w:marRight w:val="0"/>
              <w:marTop w:val="0"/>
              <w:marBottom w:val="0"/>
              <w:divBdr>
                <w:top w:val="none" w:sz="0" w:space="0" w:color="auto"/>
                <w:left w:val="none" w:sz="0" w:space="0" w:color="auto"/>
                <w:bottom w:val="none" w:sz="0" w:space="0" w:color="auto"/>
                <w:right w:val="none" w:sz="0" w:space="0" w:color="auto"/>
              </w:divBdr>
            </w:div>
            <w:div w:id="1756434815">
              <w:marLeft w:val="0"/>
              <w:marRight w:val="0"/>
              <w:marTop w:val="0"/>
              <w:marBottom w:val="0"/>
              <w:divBdr>
                <w:top w:val="none" w:sz="0" w:space="0" w:color="auto"/>
                <w:left w:val="none" w:sz="0" w:space="0" w:color="auto"/>
                <w:bottom w:val="none" w:sz="0" w:space="0" w:color="auto"/>
                <w:right w:val="none" w:sz="0" w:space="0" w:color="auto"/>
              </w:divBdr>
            </w:div>
            <w:div w:id="11016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6292">
      <w:bodyDiv w:val="1"/>
      <w:marLeft w:val="0"/>
      <w:marRight w:val="0"/>
      <w:marTop w:val="0"/>
      <w:marBottom w:val="0"/>
      <w:divBdr>
        <w:top w:val="none" w:sz="0" w:space="0" w:color="auto"/>
        <w:left w:val="none" w:sz="0" w:space="0" w:color="auto"/>
        <w:bottom w:val="none" w:sz="0" w:space="0" w:color="auto"/>
        <w:right w:val="none" w:sz="0" w:space="0" w:color="auto"/>
      </w:divBdr>
      <w:divsChild>
        <w:div w:id="692875888">
          <w:marLeft w:val="0"/>
          <w:marRight w:val="0"/>
          <w:marTop w:val="0"/>
          <w:marBottom w:val="0"/>
          <w:divBdr>
            <w:top w:val="none" w:sz="0" w:space="0" w:color="auto"/>
            <w:left w:val="none" w:sz="0" w:space="0" w:color="auto"/>
            <w:bottom w:val="none" w:sz="0" w:space="0" w:color="auto"/>
            <w:right w:val="none" w:sz="0" w:space="0" w:color="auto"/>
          </w:divBdr>
          <w:divsChild>
            <w:div w:id="38476447">
              <w:marLeft w:val="0"/>
              <w:marRight w:val="0"/>
              <w:marTop w:val="0"/>
              <w:marBottom w:val="0"/>
              <w:divBdr>
                <w:top w:val="none" w:sz="0" w:space="0" w:color="auto"/>
                <w:left w:val="none" w:sz="0" w:space="0" w:color="auto"/>
                <w:bottom w:val="none" w:sz="0" w:space="0" w:color="auto"/>
                <w:right w:val="none" w:sz="0" w:space="0" w:color="auto"/>
              </w:divBdr>
            </w:div>
            <w:div w:id="1614439045">
              <w:marLeft w:val="0"/>
              <w:marRight w:val="0"/>
              <w:marTop w:val="0"/>
              <w:marBottom w:val="0"/>
              <w:divBdr>
                <w:top w:val="none" w:sz="0" w:space="0" w:color="auto"/>
                <w:left w:val="none" w:sz="0" w:space="0" w:color="auto"/>
                <w:bottom w:val="none" w:sz="0" w:space="0" w:color="auto"/>
                <w:right w:val="none" w:sz="0" w:space="0" w:color="auto"/>
              </w:divBdr>
            </w:div>
          </w:divsChild>
        </w:div>
        <w:div w:id="1099330311">
          <w:marLeft w:val="0"/>
          <w:marRight w:val="0"/>
          <w:marTop w:val="0"/>
          <w:marBottom w:val="0"/>
          <w:divBdr>
            <w:top w:val="none" w:sz="0" w:space="0" w:color="auto"/>
            <w:left w:val="none" w:sz="0" w:space="0" w:color="auto"/>
            <w:bottom w:val="none" w:sz="0" w:space="0" w:color="auto"/>
            <w:right w:val="none" w:sz="0" w:space="0" w:color="auto"/>
          </w:divBdr>
          <w:divsChild>
            <w:div w:id="1794664457">
              <w:marLeft w:val="0"/>
              <w:marRight w:val="0"/>
              <w:marTop w:val="0"/>
              <w:marBottom w:val="0"/>
              <w:divBdr>
                <w:top w:val="none" w:sz="0" w:space="0" w:color="auto"/>
                <w:left w:val="none" w:sz="0" w:space="0" w:color="auto"/>
                <w:bottom w:val="none" w:sz="0" w:space="0" w:color="auto"/>
                <w:right w:val="none" w:sz="0" w:space="0" w:color="auto"/>
              </w:divBdr>
            </w:div>
          </w:divsChild>
        </w:div>
        <w:div w:id="647442553">
          <w:marLeft w:val="0"/>
          <w:marRight w:val="0"/>
          <w:marTop w:val="0"/>
          <w:marBottom w:val="0"/>
          <w:divBdr>
            <w:top w:val="none" w:sz="0" w:space="0" w:color="auto"/>
            <w:left w:val="none" w:sz="0" w:space="0" w:color="auto"/>
            <w:bottom w:val="none" w:sz="0" w:space="0" w:color="auto"/>
            <w:right w:val="none" w:sz="0" w:space="0" w:color="auto"/>
          </w:divBdr>
          <w:divsChild>
            <w:div w:id="264004636">
              <w:marLeft w:val="0"/>
              <w:marRight w:val="0"/>
              <w:marTop w:val="0"/>
              <w:marBottom w:val="0"/>
              <w:divBdr>
                <w:top w:val="none" w:sz="0" w:space="0" w:color="auto"/>
                <w:left w:val="none" w:sz="0" w:space="0" w:color="auto"/>
                <w:bottom w:val="none" w:sz="0" w:space="0" w:color="auto"/>
                <w:right w:val="none" w:sz="0" w:space="0" w:color="auto"/>
              </w:divBdr>
            </w:div>
          </w:divsChild>
        </w:div>
        <w:div w:id="2054228666">
          <w:marLeft w:val="0"/>
          <w:marRight w:val="0"/>
          <w:marTop w:val="0"/>
          <w:marBottom w:val="0"/>
          <w:divBdr>
            <w:top w:val="none" w:sz="0" w:space="0" w:color="auto"/>
            <w:left w:val="none" w:sz="0" w:space="0" w:color="auto"/>
            <w:bottom w:val="none" w:sz="0" w:space="0" w:color="auto"/>
            <w:right w:val="none" w:sz="0" w:space="0" w:color="auto"/>
          </w:divBdr>
          <w:divsChild>
            <w:div w:id="906450703">
              <w:marLeft w:val="0"/>
              <w:marRight w:val="0"/>
              <w:marTop w:val="0"/>
              <w:marBottom w:val="0"/>
              <w:divBdr>
                <w:top w:val="none" w:sz="0" w:space="0" w:color="auto"/>
                <w:left w:val="none" w:sz="0" w:space="0" w:color="auto"/>
                <w:bottom w:val="none" w:sz="0" w:space="0" w:color="auto"/>
                <w:right w:val="none" w:sz="0" w:space="0" w:color="auto"/>
              </w:divBdr>
            </w:div>
          </w:divsChild>
        </w:div>
        <w:div w:id="112483394">
          <w:marLeft w:val="0"/>
          <w:marRight w:val="0"/>
          <w:marTop w:val="0"/>
          <w:marBottom w:val="0"/>
          <w:divBdr>
            <w:top w:val="none" w:sz="0" w:space="0" w:color="auto"/>
            <w:left w:val="none" w:sz="0" w:space="0" w:color="auto"/>
            <w:bottom w:val="none" w:sz="0" w:space="0" w:color="auto"/>
            <w:right w:val="none" w:sz="0" w:space="0" w:color="auto"/>
          </w:divBdr>
          <w:divsChild>
            <w:div w:id="162357125">
              <w:marLeft w:val="0"/>
              <w:marRight w:val="0"/>
              <w:marTop w:val="0"/>
              <w:marBottom w:val="0"/>
              <w:divBdr>
                <w:top w:val="none" w:sz="0" w:space="0" w:color="auto"/>
                <w:left w:val="none" w:sz="0" w:space="0" w:color="auto"/>
                <w:bottom w:val="none" w:sz="0" w:space="0" w:color="auto"/>
                <w:right w:val="none" w:sz="0" w:space="0" w:color="auto"/>
              </w:divBdr>
            </w:div>
          </w:divsChild>
        </w:div>
        <w:div w:id="1107773761">
          <w:marLeft w:val="0"/>
          <w:marRight w:val="0"/>
          <w:marTop w:val="0"/>
          <w:marBottom w:val="0"/>
          <w:divBdr>
            <w:top w:val="none" w:sz="0" w:space="0" w:color="auto"/>
            <w:left w:val="none" w:sz="0" w:space="0" w:color="auto"/>
            <w:bottom w:val="none" w:sz="0" w:space="0" w:color="auto"/>
            <w:right w:val="none" w:sz="0" w:space="0" w:color="auto"/>
          </w:divBdr>
          <w:divsChild>
            <w:div w:id="1727754024">
              <w:marLeft w:val="0"/>
              <w:marRight w:val="0"/>
              <w:marTop w:val="0"/>
              <w:marBottom w:val="0"/>
              <w:divBdr>
                <w:top w:val="none" w:sz="0" w:space="0" w:color="auto"/>
                <w:left w:val="none" w:sz="0" w:space="0" w:color="auto"/>
                <w:bottom w:val="none" w:sz="0" w:space="0" w:color="auto"/>
                <w:right w:val="none" w:sz="0" w:space="0" w:color="auto"/>
              </w:divBdr>
            </w:div>
            <w:div w:id="2080904218">
              <w:marLeft w:val="0"/>
              <w:marRight w:val="0"/>
              <w:marTop w:val="0"/>
              <w:marBottom w:val="0"/>
              <w:divBdr>
                <w:top w:val="none" w:sz="0" w:space="0" w:color="auto"/>
                <w:left w:val="none" w:sz="0" w:space="0" w:color="auto"/>
                <w:bottom w:val="none" w:sz="0" w:space="0" w:color="auto"/>
                <w:right w:val="none" w:sz="0" w:space="0" w:color="auto"/>
              </w:divBdr>
            </w:div>
          </w:divsChild>
        </w:div>
        <w:div w:id="904724778">
          <w:marLeft w:val="0"/>
          <w:marRight w:val="0"/>
          <w:marTop w:val="0"/>
          <w:marBottom w:val="0"/>
          <w:divBdr>
            <w:top w:val="none" w:sz="0" w:space="0" w:color="auto"/>
            <w:left w:val="none" w:sz="0" w:space="0" w:color="auto"/>
            <w:bottom w:val="none" w:sz="0" w:space="0" w:color="auto"/>
            <w:right w:val="none" w:sz="0" w:space="0" w:color="auto"/>
          </w:divBdr>
          <w:divsChild>
            <w:div w:id="1511875485">
              <w:marLeft w:val="0"/>
              <w:marRight w:val="0"/>
              <w:marTop w:val="0"/>
              <w:marBottom w:val="0"/>
              <w:divBdr>
                <w:top w:val="none" w:sz="0" w:space="0" w:color="auto"/>
                <w:left w:val="none" w:sz="0" w:space="0" w:color="auto"/>
                <w:bottom w:val="none" w:sz="0" w:space="0" w:color="auto"/>
                <w:right w:val="none" w:sz="0" w:space="0" w:color="auto"/>
              </w:divBdr>
            </w:div>
          </w:divsChild>
        </w:div>
        <w:div w:id="170266650">
          <w:marLeft w:val="0"/>
          <w:marRight w:val="0"/>
          <w:marTop w:val="0"/>
          <w:marBottom w:val="0"/>
          <w:divBdr>
            <w:top w:val="none" w:sz="0" w:space="0" w:color="auto"/>
            <w:left w:val="none" w:sz="0" w:space="0" w:color="auto"/>
            <w:bottom w:val="none" w:sz="0" w:space="0" w:color="auto"/>
            <w:right w:val="none" w:sz="0" w:space="0" w:color="auto"/>
          </w:divBdr>
          <w:divsChild>
            <w:div w:id="1035276046">
              <w:marLeft w:val="0"/>
              <w:marRight w:val="0"/>
              <w:marTop w:val="0"/>
              <w:marBottom w:val="0"/>
              <w:divBdr>
                <w:top w:val="none" w:sz="0" w:space="0" w:color="auto"/>
                <w:left w:val="none" w:sz="0" w:space="0" w:color="auto"/>
                <w:bottom w:val="none" w:sz="0" w:space="0" w:color="auto"/>
                <w:right w:val="none" w:sz="0" w:space="0" w:color="auto"/>
              </w:divBdr>
            </w:div>
          </w:divsChild>
        </w:div>
        <w:div w:id="814420279">
          <w:marLeft w:val="0"/>
          <w:marRight w:val="0"/>
          <w:marTop w:val="0"/>
          <w:marBottom w:val="0"/>
          <w:divBdr>
            <w:top w:val="none" w:sz="0" w:space="0" w:color="auto"/>
            <w:left w:val="none" w:sz="0" w:space="0" w:color="auto"/>
            <w:bottom w:val="none" w:sz="0" w:space="0" w:color="auto"/>
            <w:right w:val="none" w:sz="0" w:space="0" w:color="auto"/>
          </w:divBdr>
          <w:divsChild>
            <w:div w:id="1256091283">
              <w:marLeft w:val="0"/>
              <w:marRight w:val="0"/>
              <w:marTop w:val="0"/>
              <w:marBottom w:val="0"/>
              <w:divBdr>
                <w:top w:val="none" w:sz="0" w:space="0" w:color="auto"/>
                <w:left w:val="none" w:sz="0" w:space="0" w:color="auto"/>
                <w:bottom w:val="none" w:sz="0" w:space="0" w:color="auto"/>
                <w:right w:val="none" w:sz="0" w:space="0" w:color="auto"/>
              </w:divBdr>
            </w:div>
          </w:divsChild>
        </w:div>
        <w:div w:id="1256547775">
          <w:marLeft w:val="0"/>
          <w:marRight w:val="0"/>
          <w:marTop w:val="0"/>
          <w:marBottom w:val="0"/>
          <w:divBdr>
            <w:top w:val="none" w:sz="0" w:space="0" w:color="auto"/>
            <w:left w:val="none" w:sz="0" w:space="0" w:color="auto"/>
            <w:bottom w:val="none" w:sz="0" w:space="0" w:color="auto"/>
            <w:right w:val="none" w:sz="0" w:space="0" w:color="auto"/>
          </w:divBdr>
          <w:divsChild>
            <w:div w:id="2113935470">
              <w:marLeft w:val="0"/>
              <w:marRight w:val="0"/>
              <w:marTop w:val="0"/>
              <w:marBottom w:val="0"/>
              <w:divBdr>
                <w:top w:val="none" w:sz="0" w:space="0" w:color="auto"/>
                <w:left w:val="none" w:sz="0" w:space="0" w:color="auto"/>
                <w:bottom w:val="none" w:sz="0" w:space="0" w:color="auto"/>
                <w:right w:val="none" w:sz="0" w:space="0" w:color="auto"/>
              </w:divBdr>
            </w:div>
          </w:divsChild>
        </w:div>
        <w:div w:id="1141773634">
          <w:marLeft w:val="0"/>
          <w:marRight w:val="0"/>
          <w:marTop w:val="0"/>
          <w:marBottom w:val="0"/>
          <w:divBdr>
            <w:top w:val="none" w:sz="0" w:space="0" w:color="auto"/>
            <w:left w:val="none" w:sz="0" w:space="0" w:color="auto"/>
            <w:bottom w:val="none" w:sz="0" w:space="0" w:color="auto"/>
            <w:right w:val="none" w:sz="0" w:space="0" w:color="auto"/>
          </w:divBdr>
          <w:divsChild>
            <w:div w:id="2127044325">
              <w:marLeft w:val="0"/>
              <w:marRight w:val="0"/>
              <w:marTop w:val="0"/>
              <w:marBottom w:val="0"/>
              <w:divBdr>
                <w:top w:val="none" w:sz="0" w:space="0" w:color="auto"/>
                <w:left w:val="none" w:sz="0" w:space="0" w:color="auto"/>
                <w:bottom w:val="none" w:sz="0" w:space="0" w:color="auto"/>
                <w:right w:val="none" w:sz="0" w:space="0" w:color="auto"/>
              </w:divBdr>
            </w:div>
            <w:div w:id="1296910703">
              <w:marLeft w:val="0"/>
              <w:marRight w:val="0"/>
              <w:marTop w:val="0"/>
              <w:marBottom w:val="0"/>
              <w:divBdr>
                <w:top w:val="none" w:sz="0" w:space="0" w:color="auto"/>
                <w:left w:val="none" w:sz="0" w:space="0" w:color="auto"/>
                <w:bottom w:val="none" w:sz="0" w:space="0" w:color="auto"/>
                <w:right w:val="none" w:sz="0" w:space="0" w:color="auto"/>
              </w:divBdr>
            </w:div>
          </w:divsChild>
        </w:div>
        <w:div w:id="510533492">
          <w:marLeft w:val="0"/>
          <w:marRight w:val="0"/>
          <w:marTop w:val="0"/>
          <w:marBottom w:val="0"/>
          <w:divBdr>
            <w:top w:val="none" w:sz="0" w:space="0" w:color="auto"/>
            <w:left w:val="none" w:sz="0" w:space="0" w:color="auto"/>
            <w:bottom w:val="none" w:sz="0" w:space="0" w:color="auto"/>
            <w:right w:val="none" w:sz="0" w:space="0" w:color="auto"/>
          </w:divBdr>
          <w:divsChild>
            <w:div w:id="434326669">
              <w:marLeft w:val="0"/>
              <w:marRight w:val="0"/>
              <w:marTop w:val="0"/>
              <w:marBottom w:val="0"/>
              <w:divBdr>
                <w:top w:val="none" w:sz="0" w:space="0" w:color="auto"/>
                <w:left w:val="none" w:sz="0" w:space="0" w:color="auto"/>
                <w:bottom w:val="none" w:sz="0" w:space="0" w:color="auto"/>
                <w:right w:val="none" w:sz="0" w:space="0" w:color="auto"/>
              </w:divBdr>
            </w:div>
            <w:div w:id="780145913">
              <w:marLeft w:val="0"/>
              <w:marRight w:val="0"/>
              <w:marTop w:val="0"/>
              <w:marBottom w:val="0"/>
              <w:divBdr>
                <w:top w:val="none" w:sz="0" w:space="0" w:color="auto"/>
                <w:left w:val="none" w:sz="0" w:space="0" w:color="auto"/>
                <w:bottom w:val="none" w:sz="0" w:space="0" w:color="auto"/>
                <w:right w:val="none" w:sz="0" w:space="0" w:color="auto"/>
              </w:divBdr>
            </w:div>
          </w:divsChild>
        </w:div>
        <w:div w:id="1721322404">
          <w:marLeft w:val="0"/>
          <w:marRight w:val="0"/>
          <w:marTop w:val="0"/>
          <w:marBottom w:val="0"/>
          <w:divBdr>
            <w:top w:val="none" w:sz="0" w:space="0" w:color="auto"/>
            <w:left w:val="none" w:sz="0" w:space="0" w:color="auto"/>
            <w:bottom w:val="none" w:sz="0" w:space="0" w:color="auto"/>
            <w:right w:val="none" w:sz="0" w:space="0" w:color="auto"/>
          </w:divBdr>
          <w:divsChild>
            <w:div w:id="528643248">
              <w:marLeft w:val="0"/>
              <w:marRight w:val="0"/>
              <w:marTop w:val="0"/>
              <w:marBottom w:val="0"/>
              <w:divBdr>
                <w:top w:val="none" w:sz="0" w:space="0" w:color="auto"/>
                <w:left w:val="none" w:sz="0" w:space="0" w:color="auto"/>
                <w:bottom w:val="none" w:sz="0" w:space="0" w:color="auto"/>
                <w:right w:val="none" w:sz="0" w:space="0" w:color="auto"/>
              </w:divBdr>
            </w:div>
            <w:div w:id="637734011">
              <w:marLeft w:val="0"/>
              <w:marRight w:val="0"/>
              <w:marTop w:val="0"/>
              <w:marBottom w:val="0"/>
              <w:divBdr>
                <w:top w:val="none" w:sz="0" w:space="0" w:color="auto"/>
                <w:left w:val="none" w:sz="0" w:space="0" w:color="auto"/>
                <w:bottom w:val="none" w:sz="0" w:space="0" w:color="auto"/>
                <w:right w:val="none" w:sz="0" w:space="0" w:color="auto"/>
              </w:divBdr>
            </w:div>
          </w:divsChild>
        </w:div>
        <w:div w:id="573512432">
          <w:marLeft w:val="0"/>
          <w:marRight w:val="0"/>
          <w:marTop w:val="0"/>
          <w:marBottom w:val="0"/>
          <w:divBdr>
            <w:top w:val="none" w:sz="0" w:space="0" w:color="auto"/>
            <w:left w:val="none" w:sz="0" w:space="0" w:color="auto"/>
            <w:bottom w:val="none" w:sz="0" w:space="0" w:color="auto"/>
            <w:right w:val="none" w:sz="0" w:space="0" w:color="auto"/>
          </w:divBdr>
          <w:divsChild>
            <w:div w:id="1337539651">
              <w:marLeft w:val="0"/>
              <w:marRight w:val="0"/>
              <w:marTop w:val="0"/>
              <w:marBottom w:val="0"/>
              <w:divBdr>
                <w:top w:val="none" w:sz="0" w:space="0" w:color="auto"/>
                <w:left w:val="none" w:sz="0" w:space="0" w:color="auto"/>
                <w:bottom w:val="none" w:sz="0" w:space="0" w:color="auto"/>
                <w:right w:val="none" w:sz="0" w:space="0" w:color="auto"/>
              </w:divBdr>
            </w:div>
            <w:div w:id="390463736">
              <w:marLeft w:val="0"/>
              <w:marRight w:val="0"/>
              <w:marTop w:val="0"/>
              <w:marBottom w:val="0"/>
              <w:divBdr>
                <w:top w:val="none" w:sz="0" w:space="0" w:color="auto"/>
                <w:left w:val="none" w:sz="0" w:space="0" w:color="auto"/>
                <w:bottom w:val="none" w:sz="0" w:space="0" w:color="auto"/>
                <w:right w:val="none" w:sz="0" w:space="0" w:color="auto"/>
              </w:divBdr>
            </w:div>
          </w:divsChild>
        </w:div>
        <w:div w:id="348486206">
          <w:marLeft w:val="0"/>
          <w:marRight w:val="0"/>
          <w:marTop w:val="0"/>
          <w:marBottom w:val="0"/>
          <w:divBdr>
            <w:top w:val="none" w:sz="0" w:space="0" w:color="auto"/>
            <w:left w:val="none" w:sz="0" w:space="0" w:color="auto"/>
            <w:bottom w:val="none" w:sz="0" w:space="0" w:color="auto"/>
            <w:right w:val="none" w:sz="0" w:space="0" w:color="auto"/>
          </w:divBdr>
          <w:divsChild>
            <w:div w:id="1938365384">
              <w:marLeft w:val="0"/>
              <w:marRight w:val="0"/>
              <w:marTop w:val="0"/>
              <w:marBottom w:val="0"/>
              <w:divBdr>
                <w:top w:val="none" w:sz="0" w:space="0" w:color="auto"/>
                <w:left w:val="none" w:sz="0" w:space="0" w:color="auto"/>
                <w:bottom w:val="none" w:sz="0" w:space="0" w:color="auto"/>
                <w:right w:val="none" w:sz="0" w:space="0" w:color="auto"/>
              </w:divBdr>
            </w:div>
            <w:div w:id="1194926820">
              <w:marLeft w:val="0"/>
              <w:marRight w:val="0"/>
              <w:marTop w:val="0"/>
              <w:marBottom w:val="0"/>
              <w:divBdr>
                <w:top w:val="none" w:sz="0" w:space="0" w:color="auto"/>
                <w:left w:val="none" w:sz="0" w:space="0" w:color="auto"/>
                <w:bottom w:val="none" w:sz="0" w:space="0" w:color="auto"/>
                <w:right w:val="none" w:sz="0" w:space="0" w:color="auto"/>
              </w:divBdr>
            </w:div>
          </w:divsChild>
        </w:div>
        <w:div w:id="187371953">
          <w:marLeft w:val="0"/>
          <w:marRight w:val="0"/>
          <w:marTop w:val="0"/>
          <w:marBottom w:val="0"/>
          <w:divBdr>
            <w:top w:val="none" w:sz="0" w:space="0" w:color="auto"/>
            <w:left w:val="none" w:sz="0" w:space="0" w:color="auto"/>
            <w:bottom w:val="none" w:sz="0" w:space="0" w:color="auto"/>
            <w:right w:val="none" w:sz="0" w:space="0" w:color="auto"/>
          </w:divBdr>
          <w:divsChild>
            <w:div w:id="1170801706">
              <w:marLeft w:val="0"/>
              <w:marRight w:val="0"/>
              <w:marTop w:val="0"/>
              <w:marBottom w:val="0"/>
              <w:divBdr>
                <w:top w:val="none" w:sz="0" w:space="0" w:color="auto"/>
                <w:left w:val="none" w:sz="0" w:space="0" w:color="auto"/>
                <w:bottom w:val="none" w:sz="0" w:space="0" w:color="auto"/>
                <w:right w:val="none" w:sz="0" w:space="0" w:color="auto"/>
              </w:divBdr>
            </w:div>
            <w:div w:id="1272786100">
              <w:marLeft w:val="0"/>
              <w:marRight w:val="0"/>
              <w:marTop w:val="0"/>
              <w:marBottom w:val="0"/>
              <w:divBdr>
                <w:top w:val="none" w:sz="0" w:space="0" w:color="auto"/>
                <w:left w:val="none" w:sz="0" w:space="0" w:color="auto"/>
                <w:bottom w:val="none" w:sz="0" w:space="0" w:color="auto"/>
                <w:right w:val="none" w:sz="0" w:space="0" w:color="auto"/>
              </w:divBdr>
            </w:div>
          </w:divsChild>
        </w:div>
        <w:div w:id="2066297960">
          <w:marLeft w:val="0"/>
          <w:marRight w:val="0"/>
          <w:marTop w:val="0"/>
          <w:marBottom w:val="0"/>
          <w:divBdr>
            <w:top w:val="none" w:sz="0" w:space="0" w:color="auto"/>
            <w:left w:val="none" w:sz="0" w:space="0" w:color="auto"/>
            <w:bottom w:val="none" w:sz="0" w:space="0" w:color="auto"/>
            <w:right w:val="none" w:sz="0" w:space="0" w:color="auto"/>
          </w:divBdr>
          <w:divsChild>
            <w:div w:id="1353535850">
              <w:marLeft w:val="0"/>
              <w:marRight w:val="0"/>
              <w:marTop w:val="0"/>
              <w:marBottom w:val="0"/>
              <w:divBdr>
                <w:top w:val="none" w:sz="0" w:space="0" w:color="auto"/>
                <w:left w:val="none" w:sz="0" w:space="0" w:color="auto"/>
                <w:bottom w:val="none" w:sz="0" w:space="0" w:color="auto"/>
                <w:right w:val="none" w:sz="0" w:space="0" w:color="auto"/>
              </w:divBdr>
            </w:div>
          </w:divsChild>
        </w:div>
        <w:div w:id="689717096">
          <w:marLeft w:val="0"/>
          <w:marRight w:val="0"/>
          <w:marTop w:val="0"/>
          <w:marBottom w:val="0"/>
          <w:divBdr>
            <w:top w:val="none" w:sz="0" w:space="0" w:color="auto"/>
            <w:left w:val="none" w:sz="0" w:space="0" w:color="auto"/>
            <w:bottom w:val="none" w:sz="0" w:space="0" w:color="auto"/>
            <w:right w:val="none" w:sz="0" w:space="0" w:color="auto"/>
          </w:divBdr>
          <w:divsChild>
            <w:div w:id="550270518">
              <w:marLeft w:val="0"/>
              <w:marRight w:val="0"/>
              <w:marTop w:val="0"/>
              <w:marBottom w:val="0"/>
              <w:divBdr>
                <w:top w:val="none" w:sz="0" w:space="0" w:color="auto"/>
                <w:left w:val="none" w:sz="0" w:space="0" w:color="auto"/>
                <w:bottom w:val="none" w:sz="0" w:space="0" w:color="auto"/>
                <w:right w:val="none" w:sz="0" w:space="0" w:color="auto"/>
              </w:divBdr>
            </w:div>
            <w:div w:id="1863740351">
              <w:marLeft w:val="0"/>
              <w:marRight w:val="0"/>
              <w:marTop w:val="0"/>
              <w:marBottom w:val="0"/>
              <w:divBdr>
                <w:top w:val="none" w:sz="0" w:space="0" w:color="auto"/>
                <w:left w:val="none" w:sz="0" w:space="0" w:color="auto"/>
                <w:bottom w:val="none" w:sz="0" w:space="0" w:color="auto"/>
                <w:right w:val="none" w:sz="0" w:space="0" w:color="auto"/>
              </w:divBdr>
            </w:div>
          </w:divsChild>
        </w:div>
        <w:div w:id="1278676112">
          <w:marLeft w:val="0"/>
          <w:marRight w:val="0"/>
          <w:marTop w:val="0"/>
          <w:marBottom w:val="0"/>
          <w:divBdr>
            <w:top w:val="none" w:sz="0" w:space="0" w:color="auto"/>
            <w:left w:val="none" w:sz="0" w:space="0" w:color="auto"/>
            <w:bottom w:val="none" w:sz="0" w:space="0" w:color="auto"/>
            <w:right w:val="none" w:sz="0" w:space="0" w:color="auto"/>
          </w:divBdr>
          <w:divsChild>
            <w:div w:id="221257595">
              <w:marLeft w:val="0"/>
              <w:marRight w:val="0"/>
              <w:marTop w:val="0"/>
              <w:marBottom w:val="0"/>
              <w:divBdr>
                <w:top w:val="none" w:sz="0" w:space="0" w:color="auto"/>
                <w:left w:val="none" w:sz="0" w:space="0" w:color="auto"/>
                <w:bottom w:val="none" w:sz="0" w:space="0" w:color="auto"/>
                <w:right w:val="none" w:sz="0" w:space="0" w:color="auto"/>
              </w:divBdr>
            </w:div>
          </w:divsChild>
        </w:div>
        <w:div w:id="1082724811">
          <w:marLeft w:val="0"/>
          <w:marRight w:val="0"/>
          <w:marTop w:val="0"/>
          <w:marBottom w:val="0"/>
          <w:divBdr>
            <w:top w:val="none" w:sz="0" w:space="0" w:color="auto"/>
            <w:left w:val="none" w:sz="0" w:space="0" w:color="auto"/>
            <w:bottom w:val="none" w:sz="0" w:space="0" w:color="auto"/>
            <w:right w:val="none" w:sz="0" w:space="0" w:color="auto"/>
          </w:divBdr>
          <w:divsChild>
            <w:div w:id="2007633232">
              <w:marLeft w:val="0"/>
              <w:marRight w:val="0"/>
              <w:marTop w:val="0"/>
              <w:marBottom w:val="0"/>
              <w:divBdr>
                <w:top w:val="none" w:sz="0" w:space="0" w:color="auto"/>
                <w:left w:val="none" w:sz="0" w:space="0" w:color="auto"/>
                <w:bottom w:val="none" w:sz="0" w:space="0" w:color="auto"/>
                <w:right w:val="none" w:sz="0" w:space="0" w:color="auto"/>
              </w:divBdr>
            </w:div>
            <w:div w:id="823619041">
              <w:marLeft w:val="0"/>
              <w:marRight w:val="0"/>
              <w:marTop w:val="0"/>
              <w:marBottom w:val="0"/>
              <w:divBdr>
                <w:top w:val="none" w:sz="0" w:space="0" w:color="auto"/>
                <w:left w:val="none" w:sz="0" w:space="0" w:color="auto"/>
                <w:bottom w:val="none" w:sz="0" w:space="0" w:color="auto"/>
                <w:right w:val="none" w:sz="0" w:space="0" w:color="auto"/>
              </w:divBdr>
            </w:div>
            <w:div w:id="1934705001">
              <w:marLeft w:val="0"/>
              <w:marRight w:val="0"/>
              <w:marTop w:val="0"/>
              <w:marBottom w:val="0"/>
              <w:divBdr>
                <w:top w:val="none" w:sz="0" w:space="0" w:color="auto"/>
                <w:left w:val="none" w:sz="0" w:space="0" w:color="auto"/>
                <w:bottom w:val="none" w:sz="0" w:space="0" w:color="auto"/>
                <w:right w:val="none" w:sz="0" w:space="0" w:color="auto"/>
              </w:divBdr>
            </w:div>
            <w:div w:id="74598493">
              <w:marLeft w:val="0"/>
              <w:marRight w:val="0"/>
              <w:marTop w:val="0"/>
              <w:marBottom w:val="0"/>
              <w:divBdr>
                <w:top w:val="none" w:sz="0" w:space="0" w:color="auto"/>
                <w:left w:val="none" w:sz="0" w:space="0" w:color="auto"/>
                <w:bottom w:val="none" w:sz="0" w:space="0" w:color="auto"/>
                <w:right w:val="none" w:sz="0" w:space="0" w:color="auto"/>
              </w:divBdr>
            </w:div>
          </w:divsChild>
        </w:div>
        <w:div w:id="1303340695">
          <w:marLeft w:val="0"/>
          <w:marRight w:val="0"/>
          <w:marTop w:val="0"/>
          <w:marBottom w:val="0"/>
          <w:divBdr>
            <w:top w:val="none" w:sz="0" w:space="0" w:color="auto"/>
            <w:left w:val="none" w:sz="0" w:space="0" w:color="auto"/>
            <w:bottom w:val="none" w:sz="0" w:space="0" w:color="auto"/>
            <w:right w:val="none" w:sz="0" w:space="0" w:color="auto"/>
          </w:divBdr>
          <w:divsChild>
            <w:div w:id="665596053">
              <w:marLeft w:val="0"/>
              <w:marRight w:val="0"/>
              <w:marTop w:val="0"/>
              <w:marBottom w:val="0"/>
              <w:divBdr>
                <w:top w:val="none" w:sz="0" w:space="0" w:color="auto"/>
                <w:left w:val="none" w:sz="0" w:space="0" w:color="auto"/>
                <w:bottom w:val="none" w:sz="0" w:space="0" w:color="auto"/>
                <w:right w:val="none" w:sz="0" w:space="0" w:color="auto"/>
              </w:divBdr>
            </w:div>
            <w:div w:id="1262563477">
              <w:marLeft w:val="0"/>
              <w:marRight w:val="0"/>
              <w:marTop w:val="0"/>
              <w:marBottom w:val="0"/>
              <w:divBdr>
                <w:top w:val="none" w:sz="0" w:space="0" w:color="auto"/>
                <w:left w:val="none" w:sz="0" w:space="0" w:color="auto"/>
                <w:bottom w:val="none" w:sz="0" w:space="0" w:color="auto"/>
                <w:right w:val="none" w:sz="0" w:space="0" w:color="auto"/>
              </w:divBdr>
            </w:div>
          </w:divsChild>
        </w:div>
        <w:div w:id="933246040">
          <w:marLeft w:val="0"/>
          <w:marRight w:val="0"/>
          <w:marTop w:val="0"/>
          <w:marBottom w:val="0"/>
          <w:divBdr>
            <w:top w:val="none" w:sz="0" w:space="0" w:color="auto"/>
            <w:left w:val="none" w:sz="0" w:space="0" w:color="auto"/>
            <w:bottom w:val="none" w:sz="0" w:space="0" w:color="auto"/>
            <w:right w:val="none" w:sz="0" w:space="0" w:color="auto"/>
          </w:divBdr>
          <w:divsChild>
            <w:div w:id="1704943434">
              <w:marLeft w:val="0"/>
              <w:marRight w:val="0"/>
              <w:marTop w:val="0"/>
              <w:marBottom w:val="0"/>
              <w:divBdr>
                <w:top w:val="none" w:sz="0" w:space="0" w:color="auto"/>
                <w:left w:val="none" w:sz="0" w:space="0" w:color="auto"/>
                <w:bottom w:val="none" w:sz="0" w:space="0" w:color="auto"/>
                <w:right w:val="none" w:sz="0" w:space="0" w:color="auto"/>
              </w:divBdr>
            </w:div>
          </w:divsChild>
        </w:div>
        <w:div w:id="2023437274">
          <w:marLeft w:val="0"/>
          <w:marRight w:val="0"/>
          <w:marTop w:val="0"/>
          <w:marBottom w:val="0"/>
          <w:divBdr>
            <w:top w:val="none" w:sz="0" w:space="0" w:color="auto"/>
            <w:left w:val="none" w:sz="0" w:space="0" w:color="auto"/>
            <w:bottom w:val="none" w:sz="0" w:space="0" w:color="auto"/>
            <w:right w:val="none" w:sz="0" w:space="0" w:color="auto"/>
          </w:divBdr>
          <w:divsChild>
            <w:div w:id="643969291">
              <w:marLeft w:val="0"/>
              <w:marRight w:val="0"/>
              <w:marTop w:val="0"/>
              <w:marBottom w:val="0"/>
              <w:divBdr>
                <w:top w:val="none" w:sz="0" w:space="0" w:color="auto"/>
                <w:left w:val="none" w:sz="0" w:space="0" w:color="auto"/>
                <w:bottom w:val="none" w:sz="0" w:space="0" w:color="auto"/>
                <w:right w:val="none" w:sz="0" w:space="0" w:color="auto"/>
              </w:divBdr>
            </w:div>
          </w:divsChild>
        </w:div>
        <w:div w:id="1201091677">
          <w:marLeft w:val="0"/>
          <w:marRight w:val="0"/>
          <w:marTop w:val="0"/>
          <w:marBottom w:val="0"/>
          <w:divBdr>
            <w:top w:val="none" w:sz="0" w:space="0" w:color="auto"/>
            <w:left w:val="none" w:sz="0" w:space="0" w:color="auto"/>
            <w:bottom w:val="none" w:sz="0" w:space="0" w:color="auto"/>
            <w:right w:val="none" w:sz="0" w:space="0" w:color="auto"/>
          </w:divBdr>
          <w:divsChild>
            <w:div w:id="1250626803">
              <w:marLeft w:val="0"/>
              <w:marRight w:val="0"/>
              <w:marTop w:val="0"/>
              <w:marBottom w:val="0"/>
              <w:divBdr>
                <w:top w:val="none" w:sz="0" w:space="0" w:color="auto"/>
                <w:left w:val="none" w:sz="0" w:space="0" w:color="auto"/>
                <w:bottom w:val="none" w:sz="0" w:space="0" w:color="auto"/>
                <w:right w:val="none" w:sz="0" w:space="0" w:color="auto"/>
              </w:divBdr>
            </w:div>
          </w:divsChild>
        </w:div>
        <w:div w:id="2146583631">
          <w:marLeft w:val="0"/>
          <w:marRight w:val="0"/>
          <w:marTop w:val="0"/>
          <w:marBottom w:val="0"/>
          <w:divBdr>
            <w:top w:val="none" w:sz="0" w:space="0" w:color="auto"/>
            <w:left w:val="none" w:sz="0" w:space="0" w:color="auto"/>
            <w:bottom w:val="none" w:sz="0" w:space="0" w:color="auto"/>
            <w:right w:val="none" w:sz="0" w:space="0" w:color="auto"/>
          </w:divBdr>
          <w:divsChild>
            <w:div w:id="1795639753">
              <w:marLeft w:val="0"/>
              <w:marRight w:val="0"/>
              <w:marTop w:val="0"/>
              <w:marBottom w:val="0"/>
              <w:divBdr>
                <w:top w:val="none" w:sz="0" w:space="0" w:color="auto"/>
                <w:left w:val="none" w:sz="0" w:space="0" w:color="auto"/>
                <w:bottom w:val="none" w:sz="0" w:space="0" w:color="auto"/>
                <w:right w:val="none" w:sz="0" w:space="0" w:color="auto"/>
              </w:divBdr>
            </w:div>
            <w:div w:id="1016465430">
              <w:marLeft w:val="0"/>
              <w:marRight w:val="0"/>
              <w:marTop w:val="0"/>
              <w:marBottom w:val="0"/>
              <w:divBdr>
                <w:top w:val="none" w:sz="0" w:space="0" w:color="auto"/>
                <w:left w:val="none" w:sz="0" w:space="0" w:color="auto"/>
                <w:bottom w:val="none" w:sz="0" w:space="0" w:color="auto"/>
                <w:right w:val="none" w:sz="0" w:space="0" w:color="auto"/>
              </w:divBdr>
            </w:div>
            <w:div w:id="1076315868">
              <w:marLeft w:val="0"/>
              <w:marRight w:val="0"/>
              <w:marTop w:val="0"/>
              <w:marBottom w:val="0"/>
              <w:divBdr>
                <w:top w:val="none" w:sz="0" w:space="0" w:color="auto"/>
                <w:left w:val="none" w:sz="0" w:space="0" w:color="auto"/>
                <w:bottom w:val="none" w:sz="0" w:space="0" w:color="auto"/>
                <w:right w:val="none" w:sz="0" w:space="0" w:color="auto"/>
              </w:divBdr>
            </w:div>
          </w:divsChild>
        </w:div>
        <w:div w:id="1907915116">
          <w:marLeft w:val="0"/>
          <w:marRight w:val="0"/>
          <w:marTop w:val="0"/>
          <w:marBottom w:val="0"/>
          <w:divBdr>
            <w:top w:val="none" w:sz="0" w:space="0" w:color="auto"/>
            <w:left w:val="none" w:sz="0" w:space="0" w:color="auto"/>
            <w:bottom w:val="none" w:sz="0" w:space="0" w:color="auto"/>
            <w:right w:val="none" w:sz="0" w:space="0" w:color="auto"/>
          </w:divBdr>
          <w:divsChild>
            <w:div w:id="675032373">
              <w:marLeft w:val="0"/>
              <w:marRight w:val="0"/>
              <w:marTop w:val="0"/>
              <w:marBottom w:val="0"/>
              <w:divBdr>
                <w:top w:val="none" w:sz="0" w:space="0" w:color="auto"/>
                <w:left w:val="none" w:sz="0" w:space="0" w:color="auto"/>
                <w:bottom w:val="none" w:sz="0" w:space="0" w:color="auto"/>
                <w:right w:val="none" w:sz="0" w:space="0" w:color="auto"/>
              </w:divBdr>
            </w:div>
          </w:divsChild>
        </w:div>
        <w:div w:id="1028721044">
          <w:marLeft w:val="0"/>
          <w:marRight w:val="0"/>
          <w:marTop w:val="0"/>
          <w:marBottom w:val="0"/>
          <w:divBdr>
            <w:top w:val="none" w:sz="0" w:space="0" w:color="auto"/>
            <w:left w:val="none" w:sz="0" w:space="0" w:color="auto"/>
            <w:bottom w:val="none" w:sz="0" w:space="0" w:color="auto"/>
            <w:right w:val="none" w:sz="0" w:space="0" w:color="auto"/>
          </w:divBdr>
          <w:divsChild>
            <w:div w:id="1278297231">
              <w:marLeft w:val="0"/>
              <w:marRight w:val="0"/>
              <w:marTop w:val="0"/>
              <w:marBottom w:val="0"/>
              <w:divBdr>
                <w:top w:val="none" w:sz="0" w:space="0" w:color="auto"/>
                <w:left w:val="none" w:sz="0" w:space="0" w:color="auto"/>
                <w:bottom w:val="none" w:sz="0" w:space="0" w:color="auto"/>
                <w:right w:val="none" w:sz="0" w:space="0" w:color="auto"/>
              </w:divBdr>
            </w:div>
          </w:divsChild>
        </w:div>
        <w:div w:id="1698043374">
          <w:marLeft w:val="0"/>
          <w:marRight w:val="0"/>
          <w:marTop w:val="0"/>
          <w:marBottom w:val="0"/>
          <w:divBdr>
            <w:top w:val="none" w:sz="0" w:space="0" w:color="auto"/>
            <w:left w:val="none" w:sz="0" w:space="0" w:color="auto"/>
            <w:bottom w:val="none" w:sz="0" w:space="0" w:color="auto"/>
            <w:right w:val="none" w:sz="0" w:space="0" w:color="auto"/>
          </w:divBdr>
          <w:divsChild>
            <w:div w:id="166139131">
              <w:marLeft w:val="0"/>
              <w:marRight w:val="0"/>
              <w:marTop w:val="0"/>
              <w:marBottom w:val="0"/>
              <w:divBdr>
                <w:top w:val="none" w:sz="0" w:space="0" w:color="auto"/>
                <w:left w:val="none" w:sz="0" w:space="0" w:color="auto"/>
                <w:bottom w:val="none" w:sz="0" w:space="0" w:color="auto"/>
                <w:right w:val="none" w:sz="0" w:space="0" w:color="auto"/>
              </w:divBdr>
            </w:div>
          </w:divsChild>
        </w:div>
        <w:div w:id="132453527">
          <w:marLeft w:val="0"/>
          <w:marRight w:val="0"/>
          <w:marTop w:val="0"/>
          <w:marBottom w:val="0"/>
          <w:divBdr>
            <w:top w:val="none" w:sz="0" w:space="0" w:color="auto"/>
            <w:left w:val="none" w:sz="0" w:space="0" w:color="auto"/>
            <w:bottom w:val="none" w:sz="0" w:space="0" w:color="auto"/>
            <w:right w:val="none" w:sz="0" w:space="0" w:color="auto"/>
          </w:divBdr>
          <w:divsChild>
            <w:div w:id="1393505671">
              <w:marLeft w:val="0"/>
              <w:marRight w:val="0"/>
              <w:marTop w:val="0"/>
              <w:marBottom w:val="0"/>
              <w:divBdr>
                <w:top w:val="none" w:sz="0" w:space="0" w:color="auto"/>
                <w:left w:val="none" w:sz="0" w:space="0" w:color="auto"/>
                <w:bottom w:val="none" w:sz="0" w:space="0" w:color="auto"/>
                <w:right w:val="none" w:sz="0" w:space="0" w:color="auto"/>
              </w:divBdr>
            </w:div>
          </w:divsChild>
        </w:div>
        <w:div w:id="955449681">
          <w:marLeft w:val="0"/>
          <w:marRight w:val="0"/>
          <w:marTop w:val="0"/>
          <w:marBottom w:val="0"/>
          <w:divBdr>
            <w:top w:val="none" w:sz="0" w:space="0" w:color="auto"/>
            <w:left w:val="none" w:sz="0" w:space="0" w:color="auto"/>
            <w:bottom w:val="none" w:sz="0" w:space="0" w:color="auto"/>
            <w:right w:val="none" w:sz="0" w:space="0" w:color="auto"/>
          </w:divBdr>
          <w:divsChild>
            <w:div w:id="1994794234">
              <w:marLeft w:val="0"/>
              <w:marRight w:val="0"/>
              <w:marTop w:val="0"/>
              <w:marBottom w:val="0"/>
              <w:divBdr>
                <w:top w:val="none" w:sz="0" w:space="0" w:color="auto"/>
                <w:left w:val="none" w:sz="0" w:space="0" w:color="auto"/>
                <w:bottom w:val="none" w:sz="0" w:space="0" w:color="auto"/>
                <w:right w:val="none" w:sz="0" w:space="0" w:color="auto"/>
              </w:divBdr>
            </w:div>
            <w:div w:id="491725861">
              <w:marLeft w:val="0"/>
              <w:marRight w:val="0"/>
              <w:marTop w:val="0"/>
              <w:marBottom w:val="0"/>
              <w:divBdr>
                <w:top w:val="none" w:sz="0" w:space="0" w:color="auto"/>
                <w:left w:val="none" w:sz="0" w:space="0" w:color="auto"/>
                <w:bottom w:val="none" w:sz="0" w:space="0" w:color="auto"/>
                <w:right w:val="none" w:sz="0" w:space="0" w:color="auto"/>
              </w:divBdr>
            </w:div>
            <w:div w:id="1066412752">
              <w:marLeft w:val="0"/>
              <w:marRight w:val="0"/>
              <w:marTop w:val="0"/>
              <w:marBottom w:val="0"/>
              <w:divBdr>
                <w:top w:val="none" w:sz="0" w:space="0" w:color="auto"/>
                <w:left w:val="none" w:sz="0" w:space="0" w:color="auto"/>
                <w:bottom w:val="none" w:sz="0" w:space="0" w:color="auto"/>
                <w:right w:val="none" w:sz="0" w:space="0" w:color="auto"/>
              </w:divBdr>
            </w:div>
            <w:div w:id="93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7579">
      <w:bodyDiv w:val="1"/>
      <w:marLeft w:val="0"/>
      <w:marRight w:val="0"/>
      <w:marTop w:val="0"/>
      <w:marBottom w:val="0"/>
      <w:divBdr>
        <w:top w:val="none" w:sz="0" w:space="0" w:color="auto"/>
        <w:left w:val="none" w:sz="0" w:space="0" w:color="auto"/>
        <w:bottom w:val="none" w:sz="0" w:space="0" w:color="auto"/>
        <w:right w:val="none" w:sz="0" w:space="0" w:color="auto"/>
      </w:divBdr>
    </w:div>
    <w:div w:id="532764808">
      <w:bodyDiv w:val="1"/>
      <w:marLeft w:val="0"/>
      <w:marRight w:val="0"/>
      <w:marTop w:val="0"/>
      <w:marBottom w:val="0"/>
      <w:divBdr>
        <w:top w:val="none" w:sz="0" w:space="0" w:color="auto"/>
        <w:left w:val="none" w:sz="0" w:space="0" w:color="auto"/>
        <w:bottom w:val="none" w:sz="0" w:space="0" w:color="auto"/>
        <w:right w:val="none" w:sz="0" w:space="0" w:color="auto"/>
      </w:divBdr>
    </w:div>
    <w:div w:id="557128630">
      <w:bodyDiv w:val="1"/>
      <w:marLeft w:val="0"/>
      <w:marRight w:val="0"/>
      <w:marTop w:val="0"/>
      <w:marBottom w:val="0"/>
      <w:divBdr>
        <w:top w:val="none" w:sz="0" w:space="0" w:color="auto"/>
        <w:left w:val="none" w:sz="0" w:space="0" w:color="auto"/>
        <w:bottom w:val="none" w:sz="0" w:space="0" w:color="auto"/>
        <w:right w:val="none" w:sz="0" w:space="0" w:color="auto"/>
      </w:divBdr>
    </w:div>
    <w:div w:id="665590309">
      <w:bodyDiv w:val="1"/>
      <w:marLeft w:val="0"/>
      <w:marRight w:val="0"/>
      <w:marTop w:val="0"/>
      <w:marBottom w:val="0"/>
      <w:divBdr>
        <w:top w:val="none" w:sz="0" w:space="0" w:color="auto"/>
        <w:left w:val="none" w:sz="0" w:space="0" w:color="auto"/>
        <w:bottom w:val="none" w:sz="0" w:space="0" w:color="auto"/>
        <w:right w:val="none" w:sz="0" w:space="0" w:color="auto"/>
      </w:divBdr>
    </w:div>
    <w:div w:id="689063275">
      <w:bodyDiv w:val="1"/>
      <w:marLeft w:val="0"/>
      <w:marRight w:val="0"/>
      <w:marTop w:val="0"/>
      <w:marBottom w:val="0"/>
      <w:divBdr>
        <w:top w:val="none" w:sz="0" w:space="0" w:color="auto"/>
        <w:left w:val="none" w:sz="0" w:space="0" w:color="auto"/>
        <w:bottom w:val="none" w:sz="0" w:space="0" w:color="auto"/>
        <w:right w:val="none" w:sz="0" w:space="0" w:color="auto"/>
      </w:divBdr>
    </w:div>
    <w:div w:id="707222399">
      <w:bodyDiv w:val="1"/>
      <w:marLeft w:val="0"/>
      <w:marRight w:val="0"/>
      <w:marTop w:val="0"/>
      <w:marBottom w:val="0"/>
      <w:divBdr>
        <w:top w:val="none" w:sz="0" w:space="0" w:color="auto"/>
        <w:left w:val="none" w:sz="0" w:space="0" w:color="auto"/>
        <w:bottom w:val="none" w:sz="0" w:space="0" w:color="auto"/>
        <w:right w:val="none" w:sz="0" w:space="0" w:color="auto"/>
      </w:divBdr>
      <w:divsChild>
        <w:div w:id="1583024786">
          <w:marLeft w:val="0"/>
          <w:marRight w:val="0"/>
          <w:marTop w:val="0"/>
          <w:marBottom w:val="0"/>
          <w:divBdr>
            <w:top w:val="none" w:sz="0" w:space="0" w:color="auto"/>
            <w:left w:val="none" w:sz="0" w:space="0" w:color="auto"/>
            <w:bottom w:val="none" w:sz="0" w:space="0" w:color="auto"/>
            <w:right w:val="none" w:sz="0" w:space="0" w:color="auto"/>
          </w:divBdr>
          <w:divsChild>
            <w:div w:id="1683629226">
              <w:marLeft w:val="0"/>
              <w:marRight w:val="0"/>
              <w:marTop w:val="0"/>
              <w:marBottom w:val="0"/>
              <w:divBdr>
                <w:top w:val="none" w:sz="0" w:space="0" w:color="auto"/>
                <w:left w:val="none" w:sz="0" w:space="0" w:color="auto"/>
                <w:bottom w:val="none" w:sz="0" w:space="0" w:color="auto"/>
                <w:right w:val="none" w:sz="0" w:space="0" w:color="auto"/>
              </w:divBdr>
            </w:div>
          </w:divsChild>
        </w:div>
        <w:div w:id="256182882">
          <w:marLeft w:val="0"/>
          <w:marRight w:val="0"/>
          <w:marTop w:val="0"/>
          <w:marBottom w:val="0"/>
          <w:divBdr>
            <w:top w:val="none" w:sz="0" w:space="0" w:color="auto"/>
            <w:left w:val="none" w:sz="0" w:space="0" w:color="auto"/>
            <w:bottom w:val="none" w:sz="0" w:space="0" w:color="auto"/>
            <w:right w:val="none" w:sz="0" w:space="0" w:color="auto"/>
          </w:divBdr>
          <w:divsChild>
            <w:div w:id="411664321">
              <w:marLeft w:val="0"/>
              <w:marRight w:val="0"/>
              <w:marTop w:val="0"/>
              <w:marBottom w:val="0"/>
              <w:divBdr>
                <w:top w:val="none" w:sz="0" w:space="0" w:color="auto"/>
                <w:left w:val="none" w:sz="0" w:space="0" w:color="auto"/>
                <w:bottom w:val="none" w:sz="0" w:space="0" w:color="auto"/>
                <w:right w:val="none" w:sz="0" w:space="0" w:color="auto"/>
              </w:divBdr>
            </w:div>
            <w:div w:id="830605699">
              <w:marLeft w:val="0"/>
              <w:marRight w:val="0"/>
              <w:marTop w:val="0"/>
              <w:marBottom w:val="0"/>
              <w:divBdr>
                <w:top w:val="none" w:sz="0" w:space="0" w:color="auto"/>
                <w:left w:val="none" w:sz="0" w:space="0" w:color="auto"/>
                <w:bottom w:val="none" w:sz="0" w:space="0" w:color="auto"/>
                <w:right w:val="none" w:sz="0" w:space="0" w:color="auto"/>
              </w:divBdr>
            </w:div>
            <w:div w:id="1947811475">
              <w:marLeft w:val="0"/>
              <w:marRight w:val="0"/>
              <w:marTop w:val="0"/>
              <w:marBottom w:val="0"/>
              <w:divBdr>
                <w:top w:val="none" w:sz="0" w:space="0" w:color="auto"/>
                <w:left w:val="none" w:sz="0" w:space="0" w:color="auto"/>
                <w:bottom w:val="none" w:sz="0" w:space="0" w:color="auto"/>
                <w:right w:val="none" w:sz="0" w:space="0" w:color="auto"/>
              </w:divBdr>
            </w:div>
          </w:divsChild>
        </w:div>
        <w:div w:id="230308112">
          <w:marLeft w:val="0"/>
          <w:marRight w:val="0"/>
          <w:marTop w:val="0"/>
          <w:marBottom w:val="0"/>
          <w:divBdr>
            <w:top w:val="none" w:sz="0" w:space="0" w:color="auto"/>
            <w:left w:val="none" w:sz="0" w:space="0" w:color="auto"/>
            <w:bottom w:val="none" w:sz="0" w:space="0" w:color="auto"/>
            <w:right w:val="none" w:sz="0" w:space="0" w:color="auto"/>
          </w:divBdr>
          <w:divsChild>
            <w:div w:id="1733036696">
              <w:marLeft w:val="0"/>
              <w:marRight w:val="0"/>
              <w:marTop w:val="0"/>
              <w:marBottom w:val="0"/>
              <w:divBdr>
                <w:top w:val="none" w:sz="0" w:space="0" w:color="auto"/>
                <w:left w:val="none" w:sz="0" w:space="0" w:color="auto"/>
                <w:bottom w:val="none" w:sz="0" w:space="0" w:color="auto"/>
                <w:right w:val="none" w:sz="0" w:space="0" w:color="auto"/>
              </w:divBdr>
            </w:div>
            <w:div w:id="1637176505">
              <w:marLeft w:val="0"/>
              <w:marRight w:val="0"/>
              <w:marTop w:val="0"/>
              <w:marBottom w:val="0"/>
              <w:divBdr>
                <w:top w:val="none" w:sz="0" w:space="0" w:color="auto"/>
                <w:left w:val="none" w:sz="0" w:space="0" w:color="auto"/>
                <w:bottom w:val="none" w:sz="0" w:space="0" w:color="auto"/>
                <w:right w:val="none" w:sz="0" w:space="0" w:color="auto"/>
              </w:divBdr>
            </w:div>
          </w:divsChild>
        </w:div>
        <w:div w:id="1986624423">
          <w:marLeft w:val="0"/>
          <w:marRight w:val="0"/>
          <w:marTop w:val="0"/>
          <w:marBottom w:val="0"/>
          <w:divBdr>
            <w:top w:val="none" w:sz="0" w:space="0" w:color="auto"/>
            <w:left w:val="none" w:sz="0" w:space="0" w:color="auto"/>
            <w:bottom w:val="none" w:sz="0" w:space="0" w:color="auto"/>
            <w:right w:val="none" w:sz="0" w:space="0" w:color="auto"/>
          </w:divBdr>
          <w:divsChild>
            <w:div w:id="641083198">
              <w:marLeft w:val="0"/>
              <w:marRight w:val="0"/>
              <w:marTop w:val="0"/>
              <w:marBottom w:val="0"/>
              <w:divBdr>
                <w:top w:val="none" w:sz="0" w:space="0" w:color="auto"/>
                <w:left w:val="none" w:sz="0" w:space="0" w:color="auto"/>
                <w:bottom w:val="none" w:sz="0" w:space="0" w:color="auto"/>
                <w:right w:val="none" w:sz="0" w:space="0" w:color="auto"/>
              </w:divBdr>
            </w:div>
            <w:div w:id="2145930126">
              <w:marLeft w:val="0"/>
              <w:marRight w:val="0"/>
              <w:marTop w:val="0"/>
              <w:marBottom w:val="0"/>
              <w:divBdr>
                <w:top w:val="none" w:sz="0" w:space="0" w:color="auto"/>
                <w:left w:val="none" w:sz="0" w:space="0" w:color="auto"/>
                <w:bottom w:val="none" w:sz="0" w:space="0" w:color="auto"/>
                <w:right w:val="none" w:sz="0" w:space="0" w:color="auto"/>
              </w:divBdr>
            </w:div>
            <w:div w:id="8960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2300">
      <w:bodyDiv w:val="1"/>
      <w:marLeft w:val="0"/>
      <w:marRight w:val="0"/>
      <w:marTop w:val="0"/>
      <w:marBottom w:val="0"/>
      <w:divBdr>
        <w:top w:val="none" w:sz="0" w:space="0" w:color="auto"/>
        <w:left w:val="none" w:sz="0" w:space="0" w:color="auto"/>
        <w:bottom w:val="none" w:sz="0" w:space="0" w:color="auto"/>
        <w:right w:val="none" w:sz="0" w:space="0" w:color="auto"/>
      </w:divBdr>
      <w:divsChild>
        <w:div w:id="1820028139">
          <w:marLeft w:val="0"/>
          <w:marRight w:val="0"/>
          <w:marTop w:val="0"/>
          <w:marBottom w:val="0"/>
          <w:divBdr>
            <w:top w:val="none" w:sz="0" w:space="0" w:color="auto"/>
            <w:left w:val="none" w:sz="0" w:space="0" w:color="auto"/>
            <w:bottom w:val="none" w:sz="0" w:space="0" w:color="auto"/>
            <w:right w:val="none" w:sz="0" w:space="0" w:color="auto"/>
          </w:divBdr>
        </w:div>
        <w:div w:id="487132049">
          <w:marLeft w:val="0"/>
          <w:marRight w:val="0"/>
          <w:marTop w:val="0"/>
          <w:marBottom w:val="0"/>
          <w:divBdr>
            <w:top w:val="none" w:sz="0" w:space="0" w:color="auto"/>
            <w:left w:val="none" w:sz="0" w:space="0" w:color="auto"/>
            <w:bottom w:val="none" w:sz="0" w:space="0" w:color="auto"/>
            <w:right w:val="none" w:sz="0" w:space="0" w:color="auto"/>
          </w:divBdr>
        </w:div>
        <w:div w:id="1436710744">
          <w:marLeft w:val="0"/>
          <w:marRight w:val="0"/>
          <w:marTop w:val="0"/>
          <w:marBottom w:val="0"/>
          <w:divBdr>
            <w:top w:val="none" w:sz="0" w:space="0" w:color="auto"/>
            <w:left w:val="none" w:sz="0" w:space="0" w:color="auto"/>
            <w:bottom w:val="none" w:sz="0" w:space="0" w:color="auto"/>
            <w:right w:val="none" w:sz="0" w:space="0" w:color="auto"/>
          </w:divBdr>
        </w:div>
        <w:div w:id="67268009">
          <w:marLeft w:val="0"/>
          <w:marRight w:val="0"/>
          <w:marTop w:val="0"/>
          <w:marBottom w:val="0"/>
          <w:divBdr>
            <w:top w:val="none" w:sz="0" w:space="0" w:color="auto"/>
            <w:left w:val="none" w:sz="0" w:space="0" w:color="auto"/>
            <w:bottom w:val="none" w:sz="0" w:space="0" w:color="auto"/>
            <w:right w:val="none" w:sz="0" w:space="0" w:color="auto"/>
          </w:divBdr>
        </w:div>
        <w:div w:id="492262612">
          <w:marLeft w:val="0"/>
          <w:marRight w:val="0"/>
          <w:marTop w:val="0"/>
          <w:marBottom w:val="0"/>
          <w:divBdr>
            <w:top w:val="none" w:sz="0" w:space="0" w:color="auto"/>
            <w:left w:val="none" w:sz="0" w:space="0" w:color="auto"/>
            <w:bottom w:val="none" w:sz="0" w:space="0" w:color="auto"/>
            <w:right w:val="none" w:sz="0" w:space="0" w:color="auto"/>
          </w:divBdr>
        </w:div>
        <w:div w:id="1854029958">
          <w:marLeft w:val="0"/>
          <w:marRight w:val="0"/>
          <w:marTop w:val="0"/>
          <w:marBottom w:val="0"/>
          <w:divBdr>
            <w:top w:val="none" w:sz="0" w:space="0" w:color="auto"/>
            <w:left w:val="none" w:sz="0" w:space="0" w:color="auto"/>
            <w:bottom w:val="none" w:sz="0" w:space="0" w:color="auto"/>
            <w:right w:val="none" w:sz="0" w:space="0" w:color="auto"/>
          </w:divBdr>
        </w:div>
        <w:div w:id="1746949561">
          <w:marLeft w:val="0"/>
          <w:marRight w:val="0"/>
          <w:marTop w:val="0"/>
          <w:marBottom w:val="0"/>
          <w:divBdr>
            <w:top w:val="none" w:sz="0" w:space="0" w:color="auto"/>
            <w:left w:val="none" w:sz="0" w:space="0" w:color="auto"/>
            <w:bottom w:val="none" w:sz="0" w:space="0" w:color="auto"/>
            <w:right w:val="none" w:sz="0" w:space="0" w:color="auto"/>
          </w:divBdr>
        </w:div>
        <w:div w:id="970089593">
          <w:marLeft w:val="0"/>
          <w:marRight w:val="0"/>
          <w:marTop w:val="0"/>
          <w:marBottom w:val="0"/>
          <w:divBdr>
            <w:top w:val="none" w:sz="0" w:space="0" w:color="auto"/>
            <w:left w:val="none" w:sz="0" w:space="0" w:color="auto"/>
            <w:bottom w:val="none" w:sz="0" w:space="0" w:color="auto"/>
            <w:right w:val="none" w:sz="0" w:space="0" w:color="auto"/>
          </w:divBdr>
        </w:div>
        <w:div w:id="211113832">
          <w:marLeft w:val="0"/>
          <w:marRight w:val="0"/>
          <w:marTop w:val="0"/>
          <w:marBottom w:val="0"/>
          <w:divBdr>
            <w:top w:val="none" w:sz="0" w:space="0" w:color="auto"/>
            <w:left w:val="none" w:sz="0" w:space="0" w:color="auto"/>
            <w:bottom w:val="none" w:sz="0" w:space="0" w:color="auto"/>
            <w:right w:val="none" w:sz="0" w:space="0" w:color="auto"/>
          </w:divBdr>
        </w:div>
        <w:div w:id="1185635620">
          <w:marLeft w:val="0"/>
          <w:marRight w:val="0"/>
          <w:marTop w:val="0"/>
          <w:marBottom w:val="0"/>
          <w:divBdr>
            <w:top w:val="none" w:sz="0" w:space="0" w:color="auto"/>
            <w:left w:val="none" w:sz="0" w:space="0" w:color="auto"/>
            <w:bottom w:val="none" w:sz="0" w:space="0" w:color="auto"/>
            <w:right w:val="none" w:sz="0" w:space="0" w:color="auto"/>
          </w:divBdr>
        </w:div>
        <w:div w:id="1252936399">
          <w:marLeft w:val="0"/>
          <w:marRight w:val="0"/>
          <w:marTop w:val="0"/>
          <w:marBottom w:val="0"/>
          <w:divBdr>
            <w:top w:val="none" w:sz="0" w:space="0" w:color="auto"/>
            <w:left w:val="none" w:sz="0" w:space="0" w:color="auto"/>
            <w:bottom w:val="none" w:sz="0" w:space="0" w:color="auto"/>
            <w:right w:val="none" w:sz="0" w:space="0" w:color="auto"/>
          </w:divBdr>
        </w:div>
        <w:div w:id="365064386">
          <w:marLeft w:val="0"/>
          <w:marRight w:val="0"/>
          <w:marTop w:val="0"/>
          <w:marBottom w:val="0"/>
          <w:divBdr>
            <w:top w:val="none" w:sz="0" w:space="0" w:color="auto"/>
            <w:left w:val="none" w:sz="0" w:space="0" w:color="auto"/>
            <w:bottom w:val="none" w:sz="0" w:space="0" w:color="auto"/>
            <w:right w:val="none" w:sz="0" w:space="0" w:color="auto"/>
          </w:divBdr>
        </w:div>
        <w:div w:id="1538347974">
          <w:marLeft w:val="0"/>
          <w:marRight w:val="0"/>
          <w:marTop w:val="0"/>
          <w:marBottom w:val="0"/>
          <w:divBdr>
            <w:top w:val="none" w:sz="0" w:space="0" w:color="auto"/>
            <w:left w:val="none" w:sz="0" w:space="0" w:color="auto"/>
            <w:bottom w:val="none" w:sz="0" w:space="0" w:color="auto"/>
            <w:right w:val="none" w:sz="0" w:space="0" w:color="auto"/>
          </w:divBdr>
        </w:div>
        <w:div w:id="11299089">
          <w:marLeft w:val="0"/>
          <w:marRight w:val="0"/>
          <w:marTop w:val="0"/>
          <w:marBottom w:val="0"/>
          <w:divBdr>
            <w:top w:val="none" w:sz="0" w:space="0" w:color="auto"/>
            <w:left w:val="none" w:sz="0" w:space="0" w:color="auto"/>
            <w:bottom w:val="none" w:sz="0" w:space="0" w:color="auto"/>
            <w:right w:val="none" w:sz="0" w:space="0" w:color="auto"/>
          </w:divBdr>
        </w:div>
        <w:div w:id="1768842608">
          <w:marLeft w:val="0"/>
          <w:marRight w:val="0"/>
          <w:marTop w:val="0"/>
          <w:marBottom w:val="0"/>
          <w:divBdr>
            <w:top w:val="none" w:sz="0" w:space="0" w:color="auto"/>
            <w:left w:val="none" w:sz="0" w:space="0" w:color="auto"/>
            <w:bottom w:val="none" w:sz="0" w:space="0" w:color="auto"/>
            <w:right w:val="none" w:sz="0" w:space="0" w:color="auto"/>
          </w:divBdr>
        </w:div>
        <w:div w:id="591088696">
          <w:marLeft w:val="0"/>
          <w:marRight w:val="0"/>
          <w:marTop w:val="0"/>
          <w:marBottom w:val="0"/>
          <w:divBdr>
            <w:top w:val="none" w:sz="0" w:space="0" w:color="auto"/>
            <w:left w:val="none" w:sz="0" w:space="0" w:color="auto"/>
            <w:bottom w:val="none" w:sz="0" w:space="0" w:color="auto"/>
            <w:right w:val="none" w:sz="0" w:space="0" w:color="auto"/>
          </w:divBdr>
        </w:div>
        <w:div w:id="367947148">
          <w:marLeft w:val="0"/>
          <w:marRight w:val="0"/>
          <w:marTop w:val="0"/>
          <w:marBottom w:val="0"/>
          <w:divBdr>
            <w:top w:val="none" w:sz="0" w:space="0" w:color="auto"/>
            <w:left w:val="none" w:sz="0" w:space="0" w:color="auto"/>
            <w:bottom w:val="none" w:sz="0" w:space="0" w:color="auto"/>
            <w:right w:val="none" w:sz="0" w:space="0" w:color="auto"/>
          </w:divBdr>
        </w:div>
        <w:div w:id="763691110">
          <w:marLeft w:val="0"/>
          <w:marRight w:val="0"/>
          <w:marTop w:val="0"/>
          <w:marBottom w:val="0"/>
          <w:divBdr>
            <w:top w:val="none" w:sz="0" w:space="0" w:color="auto"/>
            <w:left w:val="none" w:sz="0" w:space="0" w:color="auto"/>
            <w:bottom w:val="none" w:sz="0" w:space="0" w:color="auto"/>
            <w:right w:val="none" w:sz="0" w:space="0" w:color="auto"/>
          </w:divBdr>
        </w:div>
        <w:div w:id="1336035326">
          <w:marLeft w:val="0"/>
          <w:marRight w:val="0"/>
          <w:marTop w:val="0"/>
          <w:marBottom w:val="0"/>
          <w:divBdr>
            <w:top w:val="none" w:sz="0" w:space="0" w:color="auto"/>
            <w:left w:val="none" w:sz="0" w:space="0" w:color="auto"/>
            <w:bottom w:val="none" w:sz="0" w:space="0" w:color="auto"/>
            <w:right w:val="none" w:sz="0" w:space="0" w:color="auto"/>
          </w:divBdr>
        </w:div>
        <w:div w:id="2069256560">
          <w:marLeft w:val="0"/>
          <w:marRight w:val="0"/>
          <w:marTop w:val="0"/>
          <w:marBottom w:val="0"/>
          <w:divBdr>
            <w:top w:val="none" w:sz="0" w:space="0" w:color="auto"/>
            <w:left w:val="none" w:sz="0" w:space="0" w:color="auto"/>
            <w:bottom w:val="none" w:sz="0" w:space="0" w:color="auto"/>
            <w:right w:val="none" w:sz="0" w:space="0" w:color="auto"/>
          </w:divBdr>
        </w:div>
        <w:div w:id="823013514">
          <w:marLeft w:val="0"/>
          <w:marRight w:val="0"/>
          <w:marTop w:val="0"/>
          <w:marBottom w:val="0"/>
          <w:divBdr>
            <w:top w:val="none" w:sz="0" w:space="0" w:color="auto"/>
            <w:left w:val="none" w:sz="0" w:space="0" w:color="auto"/>
            <w:bottom w:val="none" w:sz="0" w:space="0" w:color="auto"/>
            <w:right w:val="none" w:sz="0" w:space="0" w:color="auto"/>
          </w:divBdr>
        </w:div>
      </w:divsChild>
    </w:div>
    <w:div w:id="835658186">
      <w:bodyDiv w:val="1"/>
      <w:marLeft w:val="0"/>
      <w:marRight w:val="0"/>
      <w:marTop w:val="0"/>
      <w:marBottom w:val="0"/>
      <w:divBdr>
        <w:top w:val="none" w:sz="0" w:space="0" w:color="auto"/>
        <w:left w:val="none" w:sz="0" w:space="0" w:color="auto"/>
        <w:bottom w:val="none" w:sz="0" w:space="0" w:color="auto"/>
        <w:right w:val="none" w:sz="0" w:space="0" w:color="auto"/>
      </w:divBdr>
      <w:divsChild>
        <w:div w:id="1235777459">
          <w:marLeft w:val="0"/>
          <w:marRight w:val="0"/>
          <w:marTop w:val="0"/>
          <w:marBottom w:val="0"/>
          <w:divBdr>
            <w:top w:val="none" w:sz="0" w:space="0" w:color="auto"/>
            <w:left w:val="none" w:sz="0" w:space="0" w:color="auto"/>
            <w:bottom w:val="none" w:sz="0" w:space="0" w:color="auto"/>
            <w:right w:val="none" w:sz="0" w:space="0" w:color="auto"/>
          </w:divBdr>
          <w:divsChild>
            <w:div w:id="1937127689">
              <w:marLeft w:val="0"/>
              <w:marRight w:val="0"/>
              <w:marTop w:val="0"/>
              <w:marBottom w:val="0"/>
              <w:divBdr>
                <w:top w:val="none" w:sz="0" w:space="0" w:color="auto"/>
                <w:left w:val="none" w:sz="0" w:space="0" w:color="auto"/>
                <w:bottom w:val="none" w:sz="0" w:space="0" w:color="auto"/>
                <w:right w:val="none" w:sz="0" w:space="0" w:color="auto"/>
              </w:divBdr>
            </w:div>
          </w:divsChild>
        </w:div>
        <w:div w:id="1230458361">
          <w:marLeft w:val="0"/>
          <w:marRight w:val="0"/>
          <w:marTop w:val="0"/>
          <w:marBottom w:val="0"/>
          <w:divBdr>
            <w:top w:val="none" w:sz="0" w:space="0" w:color="auto"/>
            <w:left w:val="none" w:sz="0" w:space="0" w:color="auto"/>
            <w:bottom w:val="none" w:sz="0" w:space="0" w:color="auto"/>
            <w:right w:val="none" w:sz="0" w:space="0" w:color="auto"/>
          </w:divBdr>
          <w:divsChild>
            <w:div w:id="968316087">
              <w:marLeft w:val="0"/>
              <w:marRight w:val="0"/>
              <w:marTop w:val="0"/>
              <w:marBottom w:val="0"/>
              <w:divBdr>
                <w:top w:val="none" w:sz="0" w:space="0" w:color="auto"/>
                <w:left w:val="none" w:sz="0" w:space="0" w:color="auto"/>
                <w:bottom w:val="none" w:sz="0" w:space="0" w:color="auto"/>
                <w:right w:val="none" w:sz="0" w:space="0" w:color="auto"/>
              </w:divBdr>
            </w:div>
            <w:div w:id="200560485">
              <w:marLeft w:val="0"/>
              <w:marRight w:val="0"/>
              <w:marTop w:val="0"/>
              <w:marBottom w:val="0"/>
              <w:divBdr>
                <w:top w:val="none" w:sz="0" w:space="0" w:color="auto"/>
                <w:left w:val="none" w:sz="0" w:space="0" w:color="auto"/>
                <w:bottom w:val="none" w:sz="0" w:space="0" w:color="auto"/>
                <w:right w:val="none" w:sz="0" w:space="0" w:color="auto"/>
              </w:divBdr>
            </w:div>
            <w:div w:id="2006666704">
              <w:marLeft w:val="0"/>
              <w:marRight w:val="0"/>
              <w:marTop w:val="0"/>
              <w:marBottom w:val="0"/>
              <w:divBdr>
                <w:top w:val="none" w:sz="0" w:space="0" w:color="auto"/>
                <w:left w:val="none" w:sz="0" w:space="0" w:color="auto"/>
                <w:bottom w:val="none" w:sz="0" w:space="0" w:color="auto"/>
                <w:right w:val="none" w:sz="0" w:space="0" w:color="auto"/>
              </w:divBdr>
            </w:div>
            <w:div w:id="841512898">
              <w:marLeft w:val="0"/>
              <w:marRight w:val="0"/>
              <w:marTop w:val="0"/>
              <w:marBottom w:val="0"/>
              <w:divBdr>
                <w:top w:val="none" w:sz="0" w:space="0" w:color="auto"/>
                <w:left w:val="none" w:sz="0" w:space="0" w:color="auto"/>
                <w:bottom w:val="none" w:sz="0" w:space="0" w:color="auto"/>
                <w:right w:val="none" w:sz="0" w:space="0" w:color="auto"/>
              </w:divBdr>
            </w:div>
          </w:divsChild>
        </w:div>
        <w:div w:id="501966907">
          <w:marLeft w:val="0"/>
          <w:marRight w:val="0"/>
          <w:marTop w:val="0"/>
          <w:marBottom w:val="0"/>
          <w:divBdr>
            <w:top w:val="none" w:sz="0" w:space="0" w:color="auto"/>
            <w:left w:val="none" w:sz="0" w:space="0" w:color="auto"/>
            <w:bottom w:val="none" w:sz="0" w:space="0" w:color="auto"/>
            <w:right w:val="none" w:sz="0" w:space="0" w:color="auto"/>
          </w:divBdr>
          <w:divsChild>
            <w:div w:id="1722750631">
              <w:marLeft w:val="0"/>
              <w:marRight w:val="0"/>
              <w:marTop w:val="0"/>
              <w:marBottom w:val="0"/>
              <w:divBdr>
                <w:top w:val="none" w:sz="0" w:space="0" w:color="auto"/>
                <w:left w:val="none" w:sz="0" w:space="0" w:color="auto"/>
                <w:bottom w:val="none" w:sz="0" w:space="0" w:color="auto"/>
                <w:right w:val="none" w:sz="0" w:space="0" w:color="auto"/>
              </w:divBdr>
            </w:div>
            <w:div w:id="60912372">
              <w:marLeft w:val="0"/>
              <w:marRight w:val="0"/>
              <w:marTop w:val="0"/>
              <w:marBottom w:val="0"/>
              <w:divBdr>
                <w:top w:val="none" w:sz="0" w:space="0" w:color="auto"/>
                <w:left w:val="none" w:sz="0" w:space="0" w:color="auto"/>
                <w:bottom w:val="none" w:sz="0" w:space="0" w:color="auto"/>
                <w:right w:val="none" w:sz="0" w:space="0" w:color="auto"/>
              </w:divBdr>
            </w:div>
            <w:div w:id="307173076">
              <w:marLeft w:val="0"/>
              <w:marRight w:val="0"/>
              <w:marTop w:val="0"/>
              <w:marBottom w:val="0"/>
              <w:divBdr>
                <w:top w:val="none" w:sz="0" w:space="0" w:color="auto"/>
                <w:left w:val="none" w:sz="0" w:space="0" w:color="auto"/>
                <w:bottom w:val="none" w:sz="0" w:space="0" w:color="auto"/>
                <w:right w:val="none" w:sz="0" w:space="0" w:color="auto"/>
              </w:divBdr>
            </w:div>
            <w:div w:id="1566256949">
              <w:marLeft w:val="0"/>
              <w:marRight w:val="0"/>
              <w:marTop w:val="0"/>
              <w:marBottom w:val="0"/>
              <w:divBdr>
                <w:top w:val="none" w:sz="0" w:space="0" w:color="auto"/>
                <w:left w:val="none" w:sz="0" w:space="0" w:color="auto"/>
                <w:bottom w:val="none" w:sz="0" w:space="0" w:color="auto"/>
                <w:right w:val="none" w:sz="0" w:space="0" w:color="auto"/>
              </w:divBdr>
            </w:div>
          </w:divsChild>
        </w:div>
        <w:div w:id="1171145425">
          <w:marLeft w:val="0"/>
          <w:marRight w:val="0"/>
          <w:marTop w:val="0"/>
          <w:marBottom w:val="0"/>
          <w:divBdr>
            <w:top w:val="none" w:sz="0" w:space="0" w:color="auto"/>
            <w:left w:val="none" w:sz="0" w:space="0" w:color="auto"/>
            <w:bottom w:val="none" w:sz="0" w:space="0" w:color="auto"/>
            <w:right w:val="none" w:sz="0" w:space="0" w:color="auto"/>
          </w:divBdr>
          <w:divsChild>
            <w:div w:id="904686301">
              <w:marLeft w:val="0"/>
              <w:marRight w:val="0"/>
              <w:marTop w:val="0"/>
              <w:marBottom w:val="0"/>
              <w:divBdr>
                <w:top w:val="none" w:sz="0" w:space="0" w:color="auto"/>
                <w:left w:val="none" w:sz="0" w:space="0" w:color="auto"/>
                <w:bottom w:val="none" w:sz="0" w:space="0" w:color="auto"/>
                <w:right w:val="none" w:sz="0" w:space="0" w:color="auto"/>
              </w:divBdr>
            </w:div>
            <w:div w:id="990523119">
              <w:marLeft w:val="0"/>
              <w:marRight w:val="0"/>
              <w:marTop w:val="0"/>
              <w:marBottom w:val="0"/>
              <w:divBdr>
                <w:top w:val="none" w:sz="0" w:space="0" w:color="auto"/>
                <w:left w:val="none" w:sz="0" w:space="0" w:color="auto"/>
                <w:bottom w:val="none" w:sz="0" w:space="0" w:color="auto"/>
                <w:right w:val="none" w:sz="0" w:space="0" w:color="auto"/>
              </w:divBdr>
            </w:div>
            <w:div w:id="238565412">
              <w:marLeft w:val="0"/>
              <w:marRight w:val="0"/>
              <w:marTop w:val="0"/>
              <w:marBottom w:val="0"/>
              <w:divBdr>
                <w:top w:val="none" w:sz="0" w:space="0" w:color="auto"/>
                <w:left w:val="none" w:sz="0" w:space="0" w:color="auto"/>
                <w:bottom w:val="none" w:sz="0" w:space="0" w:color="auto"/>
                <w:right w:val="none" w:sz="0" w:space="0" w:color="auto"/>
              </w:divBdr>
            </w:div>
            <w:div w:id="172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357">
      <w:bodyDiv w:val="1"/>
      <w:marLeft w:val="0"/>
      <w:marRight w:val="0"/>
      <w:marTop w:val="0"/>
      <w:marBottom w:val="0"/>
      <w:divBdr>
        <w:top w:val="none" w:sz="0" w:space="0" w:color="auto"/>
        <w:left w:val="none" w:sz="0" w:space="0" w:color="auto"/>
        <w:bottom w:val="none" w:sz="0" w:space="0" w:color="auto"/>
        <w:right w:val="none" w:sz="0" w:space="0" w:color="auto"/>
      </w:divBdr>
      <w:divsChild>
        <w:div w:id="202059611">
          <w:marLeft w:val="0"/>
          <w:marRight w:val="0"/>
          <w:marTop w:val="0"/>
          <w:marBottom w:val="0"/>
          <w:divBdr>
            <w:top w:val="none" w:sz="0" w:space="0" w:color="auto"/>
            <w:left w:val="none" w:sz="0" w:space="0" w:color="auto"/>
            <w:bottom w:val="none" w:sz="0" w:space="0" w:color="auto"/>
            <w:right w:val="none" w:sz="0" w:space="0" w:color="auto"/>
          </w:divBdr>
          <w:divsChild>
            <w:div w:id="676083296">
              <w:marLeft w:val="0"/>
              <w:marRight w:val="0"/>
              <w:marTop w:val="0"/>
              <w:marBottom w:val="0"/>
              <w:divBdr>
                <w:top w:val="none" w:sz="0" w:space="0" w:color="auto"/>
                <w:left w:val="none" w:sz="0" w:space="0" w:color="auto"/>
                <w:bottom w:val="none" w:sz="0" w:space="0" w:color="auto"/>
                <w:right w:val="none" w:sz="0" w:space="0" w:color="auto"/>
              </w:divBdr>
            </w:div>
          </w:divsChild>
        </w:div>
        <w:div w:id="223488071">
          <w:marLeft w:val="0"/>
          <w:marRight w:val="0"/>
          <w:marTop w:val="0"/>
          <w:marBottom w:val="0"/>
          <w:divBdr>
            <w:top w:val="none" w:sz="0" w:space="0" w:color="auto"/>
            <w:left w:val="none" w:sz="0" w:space="0" w:color="auto"/>
            <w:bottom w:val="none" w:sz="0" w:space="0" w:color="auto"/>
            <w:right w:val="none" w:sz="0" w:space="0" w:color="auto"/>
          </w:divBdr>
          <w:divsChild>
            <w:div w:id="1323968340">
              <w:marLeft w:val="0"/>
              <w:marRight w:val="0"/>
              <w:marTop w:val="0"/>
              <w:marBottom w:val="0"/>
              <w:divBdr>
                <w:top w:val="none" w:sz="0" w:space="0" w:color="auto"/>
                <w:left w:val="none" w:sz="0" w:space="0" w:color="auto"/>
                <w:bottom w:val="none" w:sz="0" w:space="0" w:color="auto"/>
                <w:right w:val="none" w:sz="0" w:space="0" w:color="auto"/>
              </w:divBdr>
            </w:div>
            <w:div w:id="1276524568">
              <w:marLeft w:val="0"/>
              <w:marRight w:val="0"/>
              <w:marTop w:val="0"/>
              <w:marBottom w:val="0"/>
              <w:divBdr>
                <w:top w:val="none" w:sz="0" w:space="0" w:color="auto"/>
                <w:left w:val="none" w:sz="0" w:space="0" w:color="auto"/>
                <w:bottom w:val="none" w:sz="0" w:space="0" w:color="auto"/>
                <w:right w:val="none" w:sz="0" w:space="0" w:color="auto"/>
              </w:divBdr>
            </w:div>
            <w:div w:id="2071608499">
              <w:marLeft w:val="0"/>
              <w:marRight w:val="0"/>
              <w:marTop w:val="0"/>
              <w:marBottom w:val="0"/>
              <w:divBdr>
                <w:top w:val="none" w:sz="0" w:space="0" w:color="auto"/>
                <w:left w:val="none" w:sz="0" w:space="0" w:color="auto"/>
                <w:bottom w:val="none" w:sz="0" w:space="0" w:color="auto"/>
                <w:right w:val="none" w:sz="0" w:space="0" w:color="auto"/>
              </w:divBdr>
            </w:div>
          </w:divsChild>
        </w:div>
        <w:div w:id="70733700">
          <w:marLeft w:val="0"/>
          <w:marRight w:val="0"/>
          <w:marTop w:val="0"/>
          <w:marBottom w:val="0"/>
          <w:divBdr>
            <w:top w:val="none" w:sz="0" w:space="0" w:color="auto"/>
            <w:left w:val="none" w:sz="0" w:space="0" w:color="auto"/>
            <w:bottom w:val="none" w:sz="0" w:space="0" w:color="auto"/>
            <w:right w:val="none" w:sz="0" w:space="0" w:color="auto"/>
          </w:divBdr>
          <w:divsChild>
            <w:div w:id="930352663">
              <w:marLeft w:val="0"/>
              <w:marRight w:val="0"/>
              <w:marTop w:val="0"/>
              <w:marBottom w:val="0"/>
              <w:divBdr>
                <w:top w:val="none" w:sz="0" w:space="0" w:color="auto"/>
                <w:left w:val="none" w:sz="0" w:space="0" w:color="auto"/>
                <w:bottom w:val="none" w:sz="0" w:space="0" w:color="auto"/>
                <w:right w:val="none" w:sz="0" w:space="0" w:color="auto"/>
              </w:divBdr>
            </w:div>
            <w:div w:id="143013165">
              <w:marLeft w:val="0"/>
              <w:marRight w:val="0"/>
              <w:marTop w:val="0"/>
              <w:marBottom w:val="0"/>
              <w:divBdr>
                <w:top w:val="none" w:sz="0" w:space="0" w:color="auto"/>
                <w:left w:val="none" w:sz="0" w:space="0" w:color="auto"/>
                <w:bottom w:val="none" w:sz="0" w:space="0" w:color="auto"/>
                <w:right w:val="none" w:sz="0" w:space="0" w:color="auto"/>
              </w:divBdr>
            </w:div>
          </w:divsChild>
        </w:div>
        <w:div w:id="506403063">
          <w:marLeft w:val="0"/>
          <w:marRight w:val="0"/>
          <w:marTop w:val="0"/>
          <w:marBottom w:val="0"/>
          <w:divBdr>
            <w:top w:val="none" w:sz="0" w:space="0" w:color="auto"/>
            <w:left w:val="none" w:sz="0" w:space="0" w:color="auto"/>
            <w:bottom w:val="none" w:sz="0" w:space="0" w:color="auto"/>
            <w:right w:val="none" w:sz="0" w:space="0" w:color="auto"/>
          </w:divBdr>
          <w:divsChild>
            <w:div w:id="246497117">
              <w:marLeft w:val="0"/>
              <w:marRight w:val="0"/>
              <w:marTop w:val="0"/>
              <w:marBottom w:val="0"/>
              <w:divBdr>
                <w:top w:val="none" w:sz="0" w:space="0" w:color="auto"/>
                <w:left w:val="none" w:sz="0" w:space="0" w:color="auto"/>
                <w:bottom w:val="none" w:sz="0" w:space="0" w:color="auto"/>
                <w:right w:val="none" w:sz="0" w:space="0" w:color="auto"/>
              </w:divBdr>
            </w:div>
            <w:div w:id="1804499256">
              <w:marLeft w:val="0"/>
              <w:marRight w:val="0"/>
              <w:marTop w:val="0"/>
              <w:marBottom w:val="0"/>
              <w:divBdr>
                <w:top w:val="none" w:sz="0" w:space="0" w:color="auto"/>
                <w:left w:val="none" w:sz="0" w:space="0" w:color="auto"/>
                <w:bottom w:val="none" w:sz="0" w:space="0" w:color="auto"/>
                <w:right w:val="none" w:sz="0" w:space="0" w:color="auto"/>
              </w:divBdr>
            </w:div>
            <w:div w:id="1067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9673">
      <w:bodyDiv w:val="1"/>
      <w:marLeft w:val="0"/>
      <w:marRight w:val="0"/>
      <w:marTop w:val="0"/>
      <w:marBottom w:val="0"/>
      <w:divBdr>
        <w:top w:val="none" w:sz="0" w:space="0" w:color="auto"/>
        <w:left w:val="none" w:sz="0" w:space="0" w:color="auto"/>
        <w:bottom w:val="none" w:sz="0" w:space="0" w:color="auto"/>
        <w:right w:val="none" w:sz="0" w:space="0" w:color="auto"/>
      </w:divBdr>
      <w:divsChild>
        <w:div w:id="538208562">
          <w:marLeft w:val="0"/>
          <w:marRight w:val="0"/>
          <w:marTop w:val="0"/>
          <w:marBottom w:val="0"/>
          <w:divBdr>
            <w:top w:val="none" w:sz="0" w:space="0" w:color="auto"/>
            <w:left w:val="none" w:sz="0" w:space="0" w:color="auto"/>
            <w:bottom w:val="none" w:sz="0" w:space="0" w:color="auto"/>
            <w:right w:val="none" w:sz="0" w:space="0" w:color="auto"/>
          </w:divBdr>
          <w:divsChild>
            <w:div w:id="2092114186">
              <w:marLeft w:val="0"/>
              <w:marRight w:val="0"/>
              <w:marTop w:val="0"/>
              <w:marBottom w:val="0"/>
              <w:divBdr>
                <w:top w:val="none" w:sz="0" w:space="0" w:color="auto"/>
                <w:left w:val="none" w:sz="0" w:space="0" w:color="auto"/>
                <w:bottom w:val="none" w:sz="0" w:space="0" w:color="auto"/>
                <w:right w:val="none" w:sz="0" w:space="0" w:color="auto"/>
              </w:divBdr>
            </w:div>
          </w:divsChild>
        </w:div>
        <w:div w:id="1220164144">
          <w:marLeft w:val="0"/>
          <w:marRight w:val="0"/>
          <w:marTop w:val="0"/>
          <w:marBottom w:val="0"/>
          <w:divBdr>
            <w:top w:val="none" w:sz="0" w:space="0" w:color="auto"/>
            <w:left w:val="none" w:sz="0" w:space="0" w:color="auto"/>
            <w:bottom w:val="none" w:sz="0" w:space="0" w:color="auto"/>
            <w:right w:val="none" w:sz="0" w:space="0" w:color="auto"/>
          </w:divBdr>
          <w:divsChild>
            <w:div w:id="1237202877">
              <w:marLeft w:val="0"/>
              <w:marRight w:val="0"/>
              <w:marTop w:val="0"/>
              <w:marBottom w:val="0"/>
              <w:divBdr>
                <w:top w:val="none" w:sz="0" w:space="0" w:color="auto"/>
                <w:left w:val="none" w:sz="0" w:space="0" w:color="auto"/>
                <w:bottom w:val="none" w:sz="0" w:space="0" w:color="auto"/>
                <w:right w:val="none" w:sz="0" w:space="0" w:color="auto"/>
              </w:divBdr>
            </w:div>
          </w:divsChild>
        </w:div>
        <w:div w:id="2119518924">
          <w:marLeft w:val="0"/>
          <w:marRight w:val="0"/>
          <w:marTop w:val="0"/>
          <w:marBottom w:val="0"/>
          <w:divBdr>
            <w:top w:val="none" w:sz="0" w:space="0" w:color="auto"/>
            <w:left w:val="none" w:sz="0" w:space="0" w:color="auto"/>
            <w:bottom w:val="none" w:sz="0" w:space="0" w:color="auto"/>
            <w:right w:val="none" w:sz="0" w:space="0" w:color="auto"/>
          </w:divBdr>
          <w:divsChild>
            <w:div w:id="1276210902">
              <w:marLeft w:val="0"/>
              <w:marRight w:val="0"/>
              <w:marTop w:val="0"/>
              <w:marBottom w:val="0"/>
              <w:divBdr>
                <w:top w:val="none" w:sz="0" w:space="0" w:color="auto"/>
                <w:left w:val="none" w:sz="0" w:space="0" w:color="auto"/>
                <w:bottom w:val="none" w:sz="0" w:space="0" w:color="auto"/>
                <w:right w:val="none" w:sz="0" w:space="0" w:color="auto"/>
              </w:divBdr>
            </w:div>
          </w:divsChild>
        </w:div>
        <w:div w:id="981083223">
          <w:marLeft w:val="0"/>
          <w:marRight w:val="0"/>
          <w:marTop w:val="0"/>
          <w:marBottom w:val="0"/>
          <w:divBdr>
            <w:top w:val="none" w:sz="0" w:space="0" w:color="auto"/>
            <w:left w:val="none" w:sz="0" w:space="0" w:color="auto"/>
            <w:bottom w:val="none" w:sz="0" w:space="0" w:color="auto"/>
            <w:right w:val="none" w:sz="0" w:space="0" w:color="auto"/>
          </w:divBdr>
          <w:divsChild>
            <w:div w:id="508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2665">
      <w:bodyDiv w:val="1"/>
      <w:marLeft w:val="0"/>
      <w:marRight w:val="0"/>
      <w:marTop w:val="0"/>
      <w:marBottom w:val="0"/>
      <w:divBdr>
        <w:top w:val="none" w:sz="0" w:space="0" w:color="auto"/>
        <w:left w:val="none" w:sz="0" w:space="0" w:color="auto"/>
        <w:bottom w:val="none" w:sz="0" w:space="0" w:color="auto"/>
        <w:right w:val="none" w:sz="0" w:space="0" w:color="auto"/>
      </w:divBdr>
    </w:div>
    <w:div w:id="994843899">
      <w:bodyDiv w:val="1"/>
      <w:marLeft w:val="0"/>
      <w:marRight w:val="0"/>
      <w:marTop w:val="0"/>
      <w:marBottom w:val="0"/>
      <w:divBdr>
        <w:top w:val="none" w:sz="0" w:space="0" w:color="auto"/>
        <w:left w:val="none" w:sz="0" w:space="0" w:color="auto"/>
        <w:bottom w:val="none" w:sz="0" w:space="0" w:color="auto"/>
        <w:right w:val="none" w:sz="0" w:space="0" w:color="auto"/>
      </w:divBdr>
    </w:div>
    <w:div w:id="999312743">
      <w:bodyDiv w:val="1"/>
      <w:marLeft w:val="0"/>
      <w:marRight w:val="0"/>
      <w:marTop w:val="0"/>
      <w:marBottom w:val="0"/>
      <w:divBdr>
        <w:top w:val="none" w:sz="0" w:space="0" w:color="auto"/>
        <w:left w:val="none" w:sz="0" w:space="0" w:color="auto"/>
        <w:bottom w:val="none" w:sz="0" w:space="0" w:color="auto"/>
        <w:right w:val="none" w:sz="0" w:space="0" w:color="auto"/>
      </w:divBdr>
    </w:div>
    <w:div w:id="1041399711">
      <w:bodyDiv w:val="1"/>
      <w:marLeft w:val="0"/>
      <w:marRight w:val="0"/>
      <w:marTop w:val="0"/>
      <w:marBottom w:val="0"/>
      <w:divBdr>
        <w:top w:val="none" w:sz="0" w:space="0" w:color="auto"/>
        <w:left w:val="none" w:sz="0" w:space="0" w:color="auto"/>
        <w:bottom w:val="none" w:sz="0" w:space="0" w:color="auto"/>
        <w:right w:val="none" w:sz="0" w:space="0" w:color="auto"/>
      </w:divBdr>
    </w:div>
    <w:div w:id="1110851821">
      <w:bodyDiv w:val="1"/>
      <w:marLeft w:val="0"/>
      <w:marRight w:val="0"/>
      <w:marTop w:val="0"/>
      <w:marBottom w:val="0"/>
      <w:divBdr>
        <w:top w:val="none" w:sz="0" w:space="0" w:color="auto"/>
        <w:left w:val="none" w:sz="0" w:space="0" w:color="auto"/>
        <w:bottom w:val="none" w:sz="0" w:space="0" w:color="auto"/>
        <w:right w:val="none" w:sz="0" w:space="0" w:color="auto"/>
      </w:divBdr>
      <w:divsChild>
        <w:div w:id="1203057270">
          <w:marLeft w:val="0"/>
          <w:marRight w:val="0"/>
          <w:marTop w:val="0"/>
          <w:marBottom w:val="0"/>
          <w:divBdr>
            <w:top w:val="none" w:sz="0" w:space="0" w:color="auto"/>
            <w:left w:val="none" w:sz="0" w:space="0" w:color="auto"/>
            <w:bottom w:val="none" w:sz="0" w:space="0" w:color="auto"/>
            <w:right w:val="none" w:sz="0" w:space="0" w:color="auto"/>
          </w:divBdr>
        </w:div>
        <w:div w:id="2126385315">
          <w:marLeft w:val="0"/>
          <w:marRight w:val="0"/>
          <w:marTop w:val="0"/>
          <w:marBottom w:val="0"/>
          <w:divBdr>
            <w:top w:val="none" w:sz="0" w:space="0" w:color="auto"/>
            <w:left w:val="none" w:sz="0" w:space="0" w:color="auto"/>
            <w:bottom w:val="none" w:sz="0" w:space="0" w:color="auto"/>
            <w:right w:val="none" w:sz="0" w:space="0" w:color="auto"/>
          </w:divBdr>
        </w:div>
      </w:divsChild>
    </w:div>
    <w:div w:id="1128546823">
      <w:bodyDiv w:val="1"/>
      <w:marLeft w:val="0"/>
      <w:marRight w:val="0"/>
      <w:marTop w:val="0"/>
      <w:marBottom w:val="0"/>
      <w:divBdr>
        <w:top w:val="none" w:sz="0" w:space="0" w:color="auto"/>
        <w:left w:val="none" w:sz="0" w:space="0" w:color="auto"/>
        <w:bottom w:val="none" w:sz="0" w:space="0" w:color="auto"/>
        <w:right w:val="none" w:sz="0" w:space="0" w:color="auto"/>
      </w:divBdr>
    </w:div>
    <w:div w:id="1160776555">
      <w:bodyDiv w:val="1"/>
      <w:marLeft w:val="0"/>
      <w:marRight w:val="0"/>
      <w:marTop w:val="0"/>
      <w:marBottom w:val="0"/>
      <w:divBdr>
        <w:top w:val="none" w:sz="0" w:space="0" w:color="auto"/>
        <w:left w:val="none" w:sz="0" w:space="0" w:color="auto"/>
        <w:bottom w:val="none" w:sz="0" w:space="0" w:color="auto"/>
        <w:right w:val="none" w:sz="0" w:space="0" w:color="auto"/>
      </w:divBdr>
    </w:div>
    <w:div w:id="1189248884">
      <w:bodyDiv w:val="1"/>
      <w:marLeft w:val="0"/>
      <w:marRight w:val="0"/>
      <w:marTop w:val="0"/>
      <w:marBottom w:val="0"/>
      <w:divBdr>
        <w:top w:val="none" w:sz="0" w:space="0" w:color="auto"/>
        <w:left w:val="none" w:sz="0" w:space="0" w:color="auto"/>
        <w:bottom w:val="none" w:sz="0" w:space="0" w:color="auto"/>
        <w:right w:val="none" w:sz="0" w:space="0" w:color="auto"/>
      </w:divBdr>
    </w:div>
    <w:div w:id="1229270305">
      <w:bodyDiv w:val="1"/>
      <w:marLeft w:val="0"/>
      <w:marRight w:val="0"/>
      <w:marTop w:val="0"/>
      <w:marBottom w:val="0"/>
      <w:divBdr>
        <w:top w:val="none" w:sz="0" w:space="0" w:color="auto"/>
        <w:left w:val="none" w:sz="0" w:space="0" w:color="auto"/>
        <w:bottom w:val="none" w:sz="0" w:space="0" w:color="auto"/>
        <w:right w:val="none" w:sz="0" w:space="0" w:color="auto"/>
      </w:divBdr>
      <w:divsChild>
        <w:div w:id="39671916">
          <w:marLeft w:val="360"/>
          <w:marRight w:val="0"/>
          <w:marTop w:val="4"/>
          <w:marBottom w:val="0"/>
          <w:divBdr>
            <w:top w:val="none" w:sz="0" w:space="0" w:color="auto"/>
            <w:left w:val="none" w:sz="0" w:space="0" w:color="auto"/>
            <w:bottom w:val="none" w:sz="0" w:space="0" w:color="auto"/>
            <w:right w:val="none" w:sz="0" w:space="0" w:color="auto"/>
          </w:divBdr>
        </w:div>
      </w:divsChild>
    </w:div>
    <w:div w:id="1521967998">
      <w:bodyDiv w:val="1"/>
      <w:marLeft w:val="0"/>
      <w:marRight w:val="0"/>
      <w:marTop w:val="0"/>
      <w:marBottom w:val="0"/>
      <w:divBdr>
        <w:top w:val="none" w:sz="0" w:space="0" w:color="auto"/>
        <w:left w:val="none" w:sz="0" w:space="0" w:color="auto"/>
        <w:bottom w:val="none" w:sz="0" w:space="0" w:color="auto"/>
        <w:right w:val="none" w:sz="0" w:space="0" w:color="auto"/>
      </w:divBdr>
      <w:divsChild>
        <w:div w:id="228228352">
          <w:marLeft w:val="0"/>
          <w:marRight w:val="0"/>
          <w:marTop w:val="0"/>
          <w:marBottom w:val="0"/>
          <w:divBdr>
            <w:top w:val="none" w:sz="0" w:space="0" w:color="auto"/>
            <w:left w:val="none" w:sz="0" w:space="0" w:color="auto"/>
            <w:bottom w:val="none" w:sz="0" w:space="0" w:color="auto"/>
            <w:right w:val="none" w:sz="0" w:space="0" w:color="auto"/>
          </w:divBdr>
        </w:div>
        <w:div w:id="560481647">
          <w:marLeft w:val="0"/>
          <w:marRight w:val="0"/>
          <w:marTop w:val="0"/>
          <w:marBottom w:val="0"/>
          <w:divBdr>
            <w:top w:val="none" w:sz="0" w:space="0" w:color="auto"/>
            <w:left w:val="none" w:sz="0" w:space="0" w:color="auto"/>
            <w:bottom w:val="none" w:sz="0" w:space="0" w:color="auto"/>
            <w:right w:val="none" w:sz="0" w:space="0" w:color="auto"/>
          </w:divBdr>
        </w:div>
      </w:divsChild>
    </w:div>
    <w:div w:id="1566522563">
      <w:bodyDiv w:val="1"/>
      <w:marLeft w:val="0"/>
      <w:marRight w:val="0"/>
      <w:marTop w:val="0"/>
      <w:marBottom w:val="0"/>
      <w:divBdr>
        <w:top w:val="none" w:sz="0" w:space="0" w:color="auto"/>
        <w:left w:val="none" w:sz="0" w:space="0" w:color="auto"/>
        <w:bottom w:val="none" w:sz="0" w:space="0" w:color="auto"/>
        <w:right w:val="none" w:sz="0" w:space="0" w:color="auto"/>
      </w:divBdr>
      <w:divsChild>
        <w:div w:id="1199197745">
          <w:marLeft w:val="0"/>
          <w:marRight w:val="0"/>
          <w:marTop w:val="0"/>
          <w:marBottom w:val="0"/>
          <w:divBdr>
            <w:top w:val="none" w:sz="0" w:space="0" w:color="auto"/>
            <w:left w:val="none" w:sz="0" w:space="0" w:color="auto"/>
            <w:bottom w:val="none" w:sz="0" w:space="0" w:color="auto"/>
            <w:right w:val="none" w:sz="0" w:space="0" w:color="auto"/>
          </w:divBdr>
          <w:divsChild>
            <w:div w:id="1026059005">
              <w:marLeft w:val="0"/>
              <w:marRight w:val="0"/>
              <w:marTop w:val="0"/>
              <w:marBottom w:val="0"/>
              <w:divBdr>
                <w:top w:val="none" w:sz="0" w:space="0" w:color="auto"/>
                <w:left w:val="none" w:sz="0" w:space="0" w:color="auto"/>
                <w:bottom w:val="none" w:sz="0" w:space="0" w:color="auto"/>
                <w:right w:val="none" w:sz="0" w:space="0" w:color="auto"/>
              </w:divBdr>
            </w:div>
          </w:divsChild>
        </w:div>
        <w:div w:id="157040465">
          <w:marLeft w:val="0"/>
          <w:marRight w:val="0"/>
          <w:marTop w:val="0"/>
          <w:marBottom w:val="0"/>
          <w:divBdr>
            <w:top w:val="none" w:sz="0" w:space="0" w:color="auto"/>
            <w:left w:val="none" w:sz="0" w:space="0" w:color="auto"/>
            <w:bottom w:val="none" w:sz="0" w:space="0" w:color="auto"/>
            <w:right w:val="none" w:sz="0" w:space="0" w:color="auto"/>
          </w:divBdr>
          <w:divsChild>
            <w:div w:id="1551499307">
              <w:marLeft w:val="0"/>
              <w:marRight w:val="0"/>
              <w:marTop w:val="0"/>
              <w:marBottom w:val="0"/>
              <w:divBdr>
                <w:top w:val="none" w:sz="0" w:space="0" w:color="auto"/>
                <w:left w:val="none" w:sz="0" w:space="0" w:color="auto"/>
                <w:bottom w:val="none" w:sz="0" w:space="0" w:color="auto"/>
                <w:right w:val="none" w:sz="0" w:space="0" w:color="auto"/>
              </w:divBdr>
              <w:divsChild>
                <w:div w:id="1162351586">
                  <w:marLeft w:val="0"/>
                  <w:marRight w:val="0"/>
                  <w:marTop w:val="0"/>
                  <w:marBottom w:val="0"/>
                  <w:divBdr>
                    <w:top w:val="none" w:sz="0" w:space="0" w:color="auto"/>
                    <w:left w:val="none" w:sz="0" w:space="0" w:color="auto"/>
                    <w:bottom w:val="none" w:sz="0" w:space="0" w:color="auto"/>
                    <w:right w:val="none" w:sz="0" w:space="0" w:color="auto"/>
                  </w:divBdr>
                </w:div>
                <w:div w:id="4256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112">
          <w:marLeft w:val="0"/>
          <w:marRight w:val="0"/>
          <w:marTop w:val="0"/>
          <w:marBottom w:val="0"/>
          <w:divBdr>
            <w:top w:val="none" w:sz="0" w:space="0" w:color="auto"/>
            <w:left w:val="none" w:sz="0" w:space="0" w:color="auto"/>
            <w:bottom w:val="none" w:sz="0" w:space="0" w:color="auto"/>
            <w:right w:val="none" w:sz="0" w:space="0" w:color="auto"/>
          </w:divBdr>
          <w:divsChild>
            <w:div w:id="747843735">
              <w:marLeft w:val="0"/>
              <w:marRight w:val="0"/>
              <w:marTop w:val="0"/>
              <w:marBottom w:val="0"/>
              <w:divBdr>
                <w:top w:val="none" w:sz="0" w:space="0" w:color="auto"/>
                <w:left w:val="none" w:sz="0" w:space="0" w:color="auto"/>
                <w:bottom w:val="none" w:sz="0" w:space="0" w:color="auto"/>
                <w:right w:val="none" w:sz="0" w:space="0" w:color="auto"/>
              </w:divBdr>
            </w:div>
          </w:divsChild>
        </w:div>
        <w:div w:id="2029063532">
          <w:marLeft w:val="0"/>
          <w:marRight w:val="0"/>
          <w:marTop w:val="0"/>
          <w:marBottom w:val="0"/>
          <w:divBdr>
            <w:top w:val="none" w:sz="0" w:space="0" w:color="auto"/>
            <w:left w:val="none" w:sz="0" w:space="0" w:color="auto"/>
            <w:bottom w:val="none" w:sz="0" w:space="0" w:color="auto"/>
            <w:right w:val="none" w:sz="0" w:space="0" w:color="auto"/>
          </w:divBdr>
          <w:divsChild>
            <w:div w:id="1548836109">
              <w:marLeft w:val="0"/>
              <w:marRight w:val="0"/>
              <w:marTop w:val="0"/>
              <w:marBottom w:val="0"/>
              <w:divBdr>
                <w:top w:val="none" w:sz="0" w:space="0" w:color="auto"/>
                <w:left w:val="none" w:sz="0" w:space="0" w:color="auto"/>
                <w:bottom w:val="none" w:sz="0" w:space="0" w:color="auto"/>
                <w:right w:val="none" w:sz="0" w:space="0" w:color="auto"/>
              </w:divBdr>
              <w:divsChild>
                <w:div w:id="2470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732">
          <w:marLeft w:val="0"/>
          <w:marRight w:val="0"/>
          <w:marTop w:val="0"/>
          <w:marBottom w:val="0"/>
          <w:divBdr>
            <w:top w:val="none" w:sz="0" w:space="0" w:color="auto"/>
            <w:left w:val="none" w:sz="0" w:space="0" w:color="auto"/>
            <w:bottom w:val="none" w:sz="0" w:space="0" w:color="auto"/>
            <w:right w:val="none" w:sz="0" w:space="0" w:color="auto"/>
          </w:divBdr>
          <w:divsChild>
            <w:div w:id="1661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1748">
      <w:bodyDiv w:val="1"/>
      <w:marLeft w:val="0"/>
      <w:marRight w:val="0"/>
      <w:marTop w:val="0"/>
      <w:marBottom w:val="0"/>
      <w:divBdr>
        <w:top w:val="none" w:sz="0" w:space="0" w:color="auto"/>
        <w:left w:val="none" w:sz="0" w:space="0" w:color="auto"/>
        <w:bottom w:val="none" w:sz="0" w:space="0" w:color="auto"/>
        <w:right w:val="none" w:sz="0" w:space="0" w:color="auto"/>
      </w:divBdr>
      <w:divsChild>
        <w:div w:id="1199245224">
          <w:marLeft w:val="0"/>
          <w:marRight w:val="0"/>
          <w:marTop w:val="0"/>
          <w:marBottom w:val="0"/>
          <w:divBdr>
            <w:top w:val="none" w:sz="0" w:space="0" w:color="auto"/>
            <w:left w:val="none" w:sz="0" w:space="0" w:color="auto"/>
            <w:bottom w:val="none" w:sz="0" w:space="0" w:color="auto"/>
            <w:right w:val="none" w:sz="0" w:space="0" w:color="auto"/>
          </w:divBdr>
          <w:divsChild>
            <w:div w:id="1266882346">
              <w:marLeft w:val="0"/>
              <w:marRight w:val="0"/>
              <w:marTop w:val="0"/>
              <w:marBottom w:val="0"/>
              <w:divBdr>
                <w:top w:val="none" w:sz="0" w:space="0" w:color="auto"/>
                <w:left w:val="none" w:sz="0" w:space="0" w:color="auto"/>
                <w:bottom w:val="none" w:sz="0" w:space="0" w:color="auto"/>
                <w:right w:val="none" w:sz="0" w:space="0" w:color="auto"/>
              </w:divBdr>
            </w:div>
          </w:divsChild>
        </w:div>
        <w:div w:id="1867137214">
          <w:marLeft w:val="0"/>
          <w:marRight w:val="0"/>
          <w:marTop w:val="0"/>
          <w:marBottom w:val="0"/>
          <w:divBdr>
            <w:top w:val="none" w:sz="0" w:space="0" w:color="auto"/>
            <w:left w:val="none" w:sz="0" w:space="0" w:color="auto"/>
            <w:bottom w:val="none" w:sz="0" w:space="0" w:color="auto"/>
            <w:right w:val="none" w:sz="0" w:space="0" w:color="auto"/>
          </w:divBdr>
          <w:divsChild>
            <w:div w:id="1079905832">
              <w:marLeft w:val="0"/>
              <w:marRight w:val="0"/>
              <w:marTop w:val="0"/>
              <w:marBottom w:val="0"/>
              <w:divBdr>
                <w:top w:val="none" w:sz="0" w:space="0" w:color="auto"/>
                <w:left w:val="none" w:sz="0" w:space="0" w:color="auto"/>
                <w:bottom w:val="none" w:sz="0" w:space="0" w:color="auto"/>
                <w:right w:val="none" w:sz="0" w:space="0" w:color="auto"/>
              </w:divBdr>
            </w:div>
            <w:div w:id="832796049">
              <w:marLeft w:val="0"/>
              <w:marRight w:val="0"/>
              <w:marTop w:val="0"/>
              <w:marBottom w:val="0"/>
              <w:divBdr>
                <w:top w:val="none" w:sz="0" w:space="0" w:color="auto"/>
                <w:left w:val="none" w:sz="0" w:space="0" w:color="auto"/>
                <w:bottom w:val="none" w:sz="0" w:space="0" w:color="auto"/>
                <w:right w:val="none" w:sz="0" w:space="0" w:color="auto"/>
              </w:divBdr>
            </w:div>
            <w:div w:id="1799953595">
              <w:marLeft w:val="0"/>
              <w:marRight w:val="0"/>
              <w:marTop w:val="0"/>
              <w:marBottom w:val="0"/>
              <w:divBdr>
                <w:top w:val="none" w:sz="0" w:space="0" w:color="auto"/>
                <w:left w:val="none" w:sz="0" w:space="0" w:color="auto"/>
                <w:bottom w:val="none" w:sz="0" w:space="0" w:color="auto"/>
                <w:right w:val="none" w:sz="0" w:space="0" w:color="auto"/>
              </w:divBdr>
            </w:div>
          </w:divsChild>
        </w:div>
        <w:div w:id="22677212">
          <w:marLeft w:val="0"/>
          <w:marRight w:val="0"/>
          <w:marTop w:val="0"/>
          <w:marBottom w:val="0"/>
          <w:divBdr>
            <w:top w:val="none" w:sz="0" w:space="0" w:color="auto"/>
            <w:left w:val="none" w:sz="0" w:space="0" w:color="auto"/>
            <w:bottom w:val="none" w:sz="0" w:space="0" w:color="auto"/>
            <w:right w:val="none" w:sz="0" w:space="0" w:color="auto"/>
          </w:divBdr>
          <w:divsChild>
            <w:div w:id="1422679035">
              <w:marLeft w:val="0"/>
              <w:marRight w:val="0"/>
              <w:marTop w:val="0"/>
              <w:marBottom w:val="0"/>
              <w:divBdr>
                <w:top w:val="none" w:sz="0" w:space="0" w:color="auto"/>
                <w:left w:val="none" w:sz="0" w:space="0" w:color="auto"/>
                <w:bottom w:val="none" w:sz="0" w:space="0" w:color="auto"/>
                <w:right w:val="none" w:sz="0" w:space="0" w:color="auto"/>
              </w:divBdr>
            </w:div>
          </w:divsChild>
        </w:div>
        <w:div w:id="392318679">
          <w:marLeft w:val="0"/>
          <w:marRight w:val="0"/>
          <w:marTop w:val="0"/>
          <w:marBottom w:val="0"/>
          <w:divBdr>
            <w:top w:val="none" w:sz="0" w:space="0" w:color="auto"/>
            <w:left w:val="none" w:sz="0" w:space="0" w:color="auto"/>
            <w:bottom w:val="none" w:sz="0" w:space="0" w:color="auto"/>
            <w:right w:val="none" w:sz="0" w:space="0" w:color="auto"/>
          </w:divBdr>
          <w:divsChild>
            <w:div w:id="563294492">
              <w:marLeft w:val="0"/>
              <w:marRight w:val="0"/>
              <w:marTop w:val="0"/>
              <w:marBottom w:val="0"/>
              <w:divBdr>
                <w:top w:val="none" w:sz="0" w:space="0" w:color="auto"/>
                <w:left w:val="none" w:sz="0" w:space="0" w:color="auto"/>
                <w:bottom w:val="none" w:sz="0" w:space="0" w:color="auto"/>
                <w:right w:val="none" w:sz="0" w:space="0" w:color="auto"/>
              </w:divBdr>
            </w:div>
            <w:div w:id="62719779">
              <w:marLeft w:val="0"/>
              <w:marRight w:val="0"/>
              <w:marTop w:val="0"/>
              <w:marBottom w:val="0"/>
              <w:divBdr>
                <w:top w:val="none" w:sz="0" w:space="0" w:color="auto"/>
                <w:left w:val="none" w:sz="0" w:space="0" w:color="auto"/>
                <w:bottom w:val="none" w:sz="0" w:space="0" w:color="auto"/>
                <w:right w:val="none" w:sz="0" w:space="0" w:color="auto"/>
              </w:divBdr>
            </w:div>
            <w:div w:id="1140465617">
              <w:marLeft w:val="0"/>
              <w:marRight w:val="0"/>
              <w:marTop w:val="0"/>
              <w:marBottom w:val="0"/>
              <w:divBdr>
                <w:top w:val="none" w:sz="0" w:space="0" w:color="auto"/>
                <w:left w:val="none" w:sz="0" w:space="0" w:color="auto"/>
                <w:bottom w:val="none" w:sz="0" w:space="0" w:color="auto"/>
                <w:right w:val="none" w:sz="0" w:space="0" w:color="auto"/>
              </w:divBdr>
            </w:div>
            <w:div w:id="9387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120">
      <w:bodyDiv w:val="1"/>
      <w:marLeft w:val="0"/>
      <w:marRight w:val="0"/>
      <w:marTop w:val="0"/>
      <w:marBottom w:val="0"/>
      <w:divBdr>
        <w:top w:val="none" w:sz="0" w:space="0" w:color="auto"/>
        <w:left w:val="none" w:sz="0" w:space="0" w:color="auto"/>
        <w:bottom w:val="none" w:sz="0" w:space="0" w:color="auto"/>
        <w:right w:val="none" w:sz="0" w:space="0" w:color="auto"/>
      </w:divBdr>
      <w:divsChild>
        <w:div w:id="1954823209">
          <w:marLeft w:val="0"/>
          <w:marRight w:val="0"/>
          <w:marTop w:val="0"/>
          <w:marBottom w:val="0"/>
          <w:divBdr>
            <w:top w:val="none" w:sz="0" w:space="0" w:color="auto"/>
            <w:left w:val="none" w:sz="0" w:space="0" w:color="auto"/>
            <w:bottom w:val="none" w:sz="0" w:space="0" w:color="auto"/>
            <w:right w:val="none" w:sz="0" w:space="0" w:color="auto"/>
          </w:divBdr>
        </w:div>
        <w:div w:id="366950460">
          <w:marLeft w:val="0"/>
          <w:marRight w:val="0"/>
          <w:marTop w:val="0"/>
          <w:marBottom w:val="0"/>
          <w:divBdr>
            <w:top w:val="none" w:sz="0" w:space="0" w:color="auto"/>
            <w:left w:val="none" w:sz="0" w:space="0" w:color="auto"/>
            <w:bottom w:val="none" w:sz="0" w:space="0" w:color="auto"/>
            <w:right w:val="none" w:sz="0" w:space="0" w:color="auto"/>
          </w:divBdr>
        </w:div>
      </w:divsChild>
    </w:div>
    <w:div w:id="1720979536">
      <w:bodyDiv w:val="1"/>
      <w:marLeft w:val="0"/>
      <w:marRight w:val="0"/>
      <w:marTop w:val="0"/>
      <w:marBottom w:val="0"/>
      <w:divBdr>
        <w:top w:val="none" w:sz="0" w:space="0" w:color="auto"/>
        <w:left w:val="none" w:sz="0" w:space="0" w:color="auto"/>
        <w:bottom w:val="none" w:sz="0" w:space="0" w:color="auto"/>
        <w:right w:val="none" w:sz="0" w:space="0" w:color="auto"/>
      </w:divBdr>
      <w:divsChild>
        <w:div w:id="1653681098">
          <w:marLeft w:val="0"/>
          <w:marRight w:val="0"/>
          <w:marTop w:val="0"/>
          <w:marBottom w:val="0"/>
          <w:divBdr>
            <w:top w:val="none" w:sz="0" w:space="0" w:color="auto"/>
            <w:left w:val="none" w:sz="0" w:space="0" w:color="auto"/>
            <w:bottom w:val="none" w:sz="0" w:space="0" w:color="auto"/>
            <w:right w:val="none" w:sz="0" w:space="0" w:color="auto"/>
          </w:divBdr>
        </w:div>
        <w:div w:id="72360878">
          <w:marLeft w:val="0"/>
          <w:marRight w:val="0"/>
          <w:marTop w:val="0"/>
          <w:marBottom w:val="0"/>
          <w:divBdr>
            <w:top w:val="none" w:sz="0" w:space="0" w:color="auto"/>
            <w:left w:val="none" w:sz="0" w:space="0" w:color="auto"/>
            <w:bottom w:val="none" w:sz="0" w:space="0" w:color="auto"/>
            <w:right w:val="none" w:sz="0" w:space="0" w:color="auto"/>
          </w:divBdr>
        </w:div>
      </w:divsChild>
    </w:div>
    <w:div w:id="1827277744">
      <w:bodyDiv w:val="1"/>
      <w:marLeft w:val="0"/>
      <w:marRight w:val="0"/>
      <w:marTop w:val="0"/>
      <w:marBottom w:val="0"/>
      <w:divBdr>
        <w:top w:val="none" w:sz="0" w:space="0" w:color="auto"/>
        <w:left w:val="none" w:sz="0" w:space="0" w:color="auto"/>
        <w:bottom w:val="none" w:sz="0" w:space="0" w:color="auto"/>
        <w:right w:val="none" w:sz="0" w:space="0" w:color="auto"/>
      </w:divBdr>
    </w:div>
    <w:div w:id="1902138126">
      <w:bodyDiv w:val="1"/>
      <w:marLeft w:val="0"/>
      <w:marRight w:val="0"/>
      <w:marTop w:val="0"/>
      <w:marBottom w:val="0"/>
      <w:divBdr>
        <w:top w:val="none" w:sz="0" w:space="0" w:color="auto"/>
        <w:left w:val="none" w:sz="0" w:space="0" w:color="auto"/>
        <w:bottom w:val="none" w:sz="0" w:space="0" w:color="auto"/>
        <w:right w:val="none" w:sz="0" w:space="0" w:color="auto"/>
      </w:divBdr>
      <w:divsChild>
        <w:div w:id="1182209247">
          <w:marLeft w:val="0"/>
          <w:marRight w:val="0"/>
          <w:marTop w:val="0"/>
          <w:marBottom w:val="0"/>
          <w:divBdr>
            <w:top w:val="none" w:sz="0" w:space="0" w:color="auto"/>
            <w:left w:val="none" w:sz="0" w:space="0" w:color="auto"/>
            <w:bottom w:val="none" w:sz="0" w:space="0" w:color="auto"/>
            <w:right w:val="none" w:sz="0" w:space="0" w:color="auto"/>
          </w:divBdr>
          <w:divsChild>
            <w:div w:id="680472495">
              <w:marLeft w:val="0"/>
              <w:marRight w:val="0"/>
              <w:marTop w:val="0"/>
              <w:marBottom w:val="0"/>
              <w:divBdr>
                <w:top w:val="none" w:sz="0" w:space="0" w:color="auto"/>
                <w:left w:val="none" w:sz="0" w:space="0" w:color="auto"/>
                <w:bottom w:val="none" w:sz="0" w:space="0" w:color="auto"/>
                <w:right w:val="none" w:sz="0" w:space="0" w:color="auto"/>
              </w:divBdr>
            </w:div>
          </w:divsChild>
        </w:div>
        <w:div w:id="879126676">
          <w:marLeft w:val="0"/>
          <w:marRight w:val="0"/>
          <w:marTop w:val="0"/>
          <w:marBottom w:val="0"/>
          <w:divBdr>
            <w:top w:val="none" w:sz="0" w:space="0" w:color="auto"/>
            <w:left w:val="none" w:sz="0" w:space="0" w:color="auto"/>
            <w:bottom w:val="none" w:sz="0" w:space="0" w:color="auto"/>
            <w:right w:val="none" w:sz="0" w:space="0" w:color="auto"/>
          </w:divBdr>
          <w:divsChild>
            <w:div w:id="921454900">
              <w:marLeft w:val="0"/>
              <w:marRight w:val="0"/>
              <w:marTop w:val="0"/>
              <w:marBottom w:val="0"/>
              <w:divBdr>
                <w:top w:val="none" w:sz="0" w:space="0" w:color="auto"/>
                <w:left w:val="none" w:sz="0" w:space="0" w:color="auto"/>
                <w:bottom w:val="none" w:sz="0" w:space="0" w:color="auto"/>
                <w:right w:val="none" w:sz="0" w:space="0" w:color="auto"/>
              </w:divBdr>
            </w:div>
          </w:divsChild>
        </w:div>
        <w:div w:id="847909404">
          <w:marLeft w:val="0"/>
          <w:marRight w:val="0"/>
          <w:marTop w:val="0"/>
          <w:marBottom w:val="0"/>
          <w:divBdr>
            <w:top w:val="none" w:sz="0" w:space="0" w:color="auto"/>
            <w:left w:val="none" w:sz="0" w:space="0" w:color="auto"/>
            <w:bottom w:val="none" w:sz="0" w:space="0" w:color="auto"/>
            <w:right w:val="none" w:sz="0" w:space="0" w:color="auto"/>
          </w:divBdr>
          <w:divsChild>
            <w:div w:id="489904910">
              <w:marLeft w:val="0"/>
              <w:marRight w:val="0"/>
              <w:marTop w:val="0"/>
              <w:marBottom w:val="0"/>
              <w:divBdr>
                <w:top w:val="none" w:sz="0" w:space="0" w:color="auto"/>
                <w:left w:val="none" w:sz="0" w:space="0" w:color="auto"/>
                <w:bottom w:val="none" w:sz="0" w:space="0" w:color="auto"/>
                <w:right w:val="none" w:sz="0" w:space="0" w:color="auto"/>
              </w:divBdr>
            </w:div>
          </w:divsChild>
        </w:div>
        <w:div w:id="343942163">
          <w:marLeft w:val="0"/>
          <w:marRight w:val="0"/>
          <w:marTop w:val="0"/>
          <w:marBottom w:val="0"/>
          <w:divBdr>
            <w:top w:val="none" w:sz="0" w:space="0" w:color="auto"/>
            <w:left w:val="none" w:sz="0" w:space="0" w:color="auto"/>
            <w:bottom w:val="none" w:sz="0" w:space="0" w:color="auto"/>
            <w:right w:val="none" w:sz="0" w:space="0" w:color="auto"/>
          </w:divBdr>
          <w:divsChild>
            <w:div w:id="12226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1626">
      <w:bodyDiv w:val="1"/>
      <w:marLeft w:val="0"/>
      <w:marRight w:val="0"/>
      <w:marTop w:val="0"/>
      <w:marBottom w:val="0"/>
      <w:divBdr>
        <w:top w:val="none" w:sz="0" w:space="0" w:color="auto"/>
        <w:left w:val="none" w:sz="0" w:space="0" w:color="auto"/>
        <w:bottom w:val="none" w:sz="0" w:space="0" w:color="auto"/>
        <w:right w:val="none" w:sz="0" w:space="0" w:color="auto"/>
      </w:divBdr>
    </w:div>
    <w:div w:id="1930891975">
      <w:bodyDiv w:val="1"/>
      <w:marLeft w:val="0"/>
      <w:marRight w:val="0"/>
      <w:marTop w:val="0"/>
      <w:marBottom w:val="0"/>
      <w:divBdr>
        <w:top w:val="none" w:sz="0" w:space="0" w:color="auto"/>
        <w:left w:val="none" w:sz="0" w:space="0" w:color="auto"/>
        <w:bottom w:val="none" w:sz="0" w:space="0" w:color="auto"/>
        <w:right w:val="none" w:sz="0" w:space="0" w:color="auto"/>
      </w:divBdr>
    </w:div>
    <w:div w:id="1936130780">
      <w:bodyDiv w:val="1"/>
      <w:marLeft w:val="0"/>
      <w:marRight w:val="0"/>
      <w:marTop w:val="0"/>
      <w:marBottom w:val="0"/>
      <w:divBdr>
        <w:top w:val="none" w:sz="0" w:space="0" w:color="auto"/>
        <w:left w:val="none" w:sz="0" w:space="0" w:color="auto"/>
        <w:bottom w:val="none" w:sz="0" w:space="0" w:color="auto"/>
        <w:right w:val="none" w:sz="0" w:space="0" w:color="auto"/>
      </w:divBdr>
    </w:div>
    <w:div w:id="1951235447">
      <w:bodyDiv w:val="1"/>
      <w:marLeft w:val="0"/>
      <w:marRight w:val="0"/>
      <w:marTop w:val="0"/>
      <w:marBottom w:val="0"/>
      <w:divBdr>
        <w:top w:val="none" w:sz="0" w:space="0" w:color="auto"/>
        <w:left w:val="none" w:sz="0" w:space="0" w:color="auto"/>
        <w:bottom w:val="none" w:sz="0" w:space="0" w:color="auto"/>
        <w:right w:val="none" w:sz="0" w:space="0" w:color="auto"/>
      </w:divBdr>
      <w:divsChild>
        <w:div w:id="1284769698">
          <w:marLeft w:val="0"/>
          <w:marRight w:val="0"/>
          <w:marTop w:val="0"/>
          <w:marBottom w:val="0"/>
          <w:divBdr>
            <w:top w:val="none" w:sz="0" w:space="0" w:color="auto"/>
            <w:left w:val="none" w:sz="0" w:space="0" w:color="auto"/>
            <w:bottom w:val="none" w:sz="0" w:space="0" w:color="auto"/>
            <w:right w:val="none" w:sz="0" w:space="0" w:color="auto"/>
          </w:divBdr>
          <w:divsChild>
            <w:div w:id="13787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8383">
      <w:bodyDiv w:val="1"/>
      <w:marLeft w:val="0"/>
      <w:marRight w:val="0"/>
      <w:marTop w:val="0"/>
      <w:marBottom w:val="0"/>
      <w:divBdr>
        <w:top w:val="none" w:sz="0" w:space="0" w:color="auto"/>
        <w:left w:val="none" w:sz="0" w:space="0" w:color="auto"/>
        <w:bottom w:val="none" w:sz="0" w:space="0" w:color="auto"/>
        <w:right w:val="none" w:sz="0" w:space="0" w:color="auto"/>
      </w:divBdr>
      <w:divsChild>
        <w:div w:id="767698981">
          <w:marLeft w:val="0"/>
          <w:marRight w:val="0"/>
          <w:marTop w:val="0"/>
          <w:marBottom w:val="0"/>
          <w:divBdr>
            <w:top w:val="none" w:sz="0" w:space="0" w:color="auto"/>
            <w:left w:val="none" w:sz="0" w:space="0" w:color="auto"/>
            <w:bottom w:val="none" w:sz="0" w:space="0" w:color="auto"/>
            <w:right w:val="none" w:sz="0" w:space="0" w:color="auto"/>
          </w:divBdr>
          <w:divsChild>
            <w:div w:id="538737742">
              <w:marLeft w:val="0"/>
              <w:marRight w:val="0"/>
              <w:marTop w:val="0"/>
              <w:marBottom w:val="0"/>
              <w:divBdr>
                <w:top w:val="none" w:sz="0" w:space="0" w:color="auto"/>
                <w:left w:val="none" w:sz="0" w:space="0" w:color="auto"/>
                <w:bottom w:val="none" w:sz="0" w:space="0" w:color="auto"/>
                <w:right w:val="none" w:sz="0" w:space="0" w:color="auto"/>
              </w:divBdr>
            </w:div>
          </w:divsChild>
        </w:div>
        <w:div w:id="380252218">
          <w:marLeft w:val="0"/>
          <w:marRight w:val="0"/>
          <w:marTop w:val="0"/>
          <w:marBottom w:val="0"/>
          <w:divBdr>
            <w:top w:val="none" w:sz="0" w:space="0" w:color="auto"/>
            <w:left w:val="none" w:sz="0" w:space="0" w:color="auto"/>
            <w:bottom w:val="none" w:sz="0" w:space="0" w:color="auto"/>
            <w:right w:val="none" w:sz="0" w:space="0" w:color="auto"/>
          </w:divBdr>
          <w:divsChild>
            <w:div w:id="881551524">
              <w:marLeft w:val="0"/>
              <w:marRight w:val="0"/>
              <w:marTop w:val="0"/>
              <w:marBottom w:val="0"/>
              <w:divBdr>
                <w:top w:val="none" w:sz="0" w:space="0" w:color="auto"/>
                <w:left w:val="none" w:sz="0" w:space="0" w:color="auto"/>
                <w:bottom w:val="none" w:sz="0" w:space="0" w:color="auto"/>
                <w:right w:val="none" w:sz="0" w:space="0" w:color="auto"/>
              </w:divBdr>
            </w:div>
          </w:divsChild>
        </w:div>
        <w:div w:id="427390967">
          <w:marLeft w:val="0"/>
          <w:marRight w:val="0"/>
          <w:marTop w:val="0"/>
          <w:marBottom w:val="0"/>
          <w:divBdr>
            <w:top w:val="none" w:sz="0" w:space="0" w:color="auto"/>
            <w:left w:val="none" w:sz="0" w:space="0" w:color="auto"/>
            <w:bottom w:val="none" w:sz="0" w:space="0" w:color="auto"/>
            <w:right w:val="none" w:sz="0" w:space="0" w:color="auto"/>
          </w:divBdr>
          <w:divsChild>
            <w:div w:id="1186137093">
              <w:marLeft w:val="0"/>
              <w:marRight w:val="0"/>
              <w:marTop w:val="0"/>
              <w:marBottom w:val="0"/>
              <w:divBdr>
                <w:top w:val="none" w:sz="0" w:space="0" w:color="auto"/>
                <w:left w:val="none" w:sz="0" w:space="0" w:color="auto"/>
                <w:bottom w:val="none" w:sz="0" w:space="0" w:color="auto"/>
                <w:right w:val="none" w:sz="0" w:space="0" w:color="auto"/>
              </w:divBdr>
            </w:div>
          </w:divsChild>
        </w:div>
        <w:div w:id="828978158">
          <w:marLeft w:val="0"/>
          <w:marRight w:val="0"/>
          <w:marTop w:val="0"/>
          <w:marBottom w:val="0"/>
          <w:divBdr>
            <w:top w:val="none" w:sz="0" w:space="0" w:color="auto"/>
            <w:left w:val="none" w:sz="0" w:space="0" w:color="auto"/>
            <w:bottom w:val="none" w:sz="0" w:space="0" w:color="auto"/>
            <w:right w:val="none" w:sz="0" w:space="0" w:color="auto"/>
          </w:divBdr>
          <w:divsChild>
            <w:div w:id="15161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6548">
      <w:bodyDiv w:val="1"/>
      <w:marLeft w:val="0"/>
      <w:marRight w:val="0"/>
      <w:marTop w:val="0"/>
      <w:marBottom w:val="0"/>
      <w:divBdr>
        <w:top w:val="none" w:sz="0" w:space="0" w:color="auto"/>
        <w:left w:val="none" w:sz="0" w:space="0" w:color="auto"/>
        <w:bottom w:val="none" w:sz="0" w:space="0" w:color="auto"/>
        <w:right w:val="none" w:sz="0" w:space="0" w:color="auto"/>
      </w:divBdr>
    </w:div>
    <w:div w:id="2076319719">
      <w:bodyDiv w:val="1"/>
      <w:marLeft w:val="0"/>
      <w:marRight w:val="0"/>
      <w:marTop w:val="0"/>
      <w:marBottom w:val="0"/>
      <w:divBdr>
        <w:top w:val="none" w:sz="0" w:space="0" w:color="auto"/>
        <w:left w:val="none" w:sz="0" w:space="0" w:color="auto"/>
        <w:bottom w:val="none" w:sz="0" w:space="0" w:color="auto"/>
        <w:right w:val="none" w:sz="0" w:space="0" w:color="auto"/>
      </w:divBdr>
    </w:div>
    <w:div w:id="2083410849">
      <w:bodyDiv w:val="1"/>
      <w:marLeft w:val="0"/>
      <w:marRight w:val="0"/>
      <w:marTop w:val="0"/>
      <w:marBottom w:val="0"/>
      <w:divBdr>
        <w:top w:val="none" w:sz="0" w:space="0" w:color="auto"/>
        <w:left w:val="none" w:sz="0" w:space="0" w:color="auto"/>
        <w:bottom w:val="none" w:sz="0" w:space="0" w:color="auto"/>
        <w:right w:val="none" w:sz="0" w:space="0" w:color="auto"/>
      </w:divBdr>
    </w:div>
    <w:div w:id="2093813486">
      <w:bodyDiv w:val="1"/>
      <w:marLeft w:val="0"/>
      <w:marRight w:val="0"/>
      <w:marTop w:val="0"/>
      <w:marBottom w:val="0"/>
      <w:divBdr>
        <w:top w:val="none" w:sz="0" w:space="0" w:color="auto"/>
        <w:left w:val="none" w:sz="0" w:space="0" w:color="auto"/>
        <w:bottom w:val="none" w:sz="0" w:space="0" w:color="auto"/>
        <w:right w:val="none" w:sz="0" w:space="0" w:color="auto"/>
      </w:divBdr>
      <w:divsChild>
        <w:div w:id="1145051402">
          <w:marLeft w:val="0"/>
          <w:marRight w:val="0"/>
          <w:marTop w:val="0"/>
          <w:marBottom w:val="0"/>
          <w:divBdr>
            <w:top w:val="none" w:sz="0" w:space="0" w:color="auto"/>
            <w:left w:val="none" w:sz="0" w:space="0" w:color="auto"/>
            <w:bottom w:val="none" w:sz="0" w:space="0" w:color="auto"/>
            <w:right w:val="none" w:sz="0" w:space="0" w:color="auto"/>
          </w:divBdr>
          <w:divsChild>
            <w:div w:id="158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python.org/downloads/" TargetMode="External"/><Relationship Id="rId26" Type="http://schemas.openxmlformats.org/officeDocument/2006/relationships/hyperlink" Target="https://apicollege.edu.au/policies-and-regulations/" TargetMode="External"/><Relationship Id="rId3" Type="http://schemas.openxmlformats.org/officeDocument/2006/relationships/customXml" Target="../customXml/item3.xml"/><Relationship Id="rId21" Type="http://schemas.openxmlformats.org/officeDocument/2006/relationships/hyperlink" Target="https://apicollege.edu.au/policies-and-regulatio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yperlink" Target="https://www.python.org/about/gettingstarted/" TargetMode="External"/><Relationship Id="rId25" Type="http://schemas.openxmlformats.org/officeDocument/2006/relationships/hyperlink" Target="https://apicollege.edu.au/policies-and-regul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alibrary.on.worldcat.org/courseReserves/landing" TargetMode="External"/><Relationship Id="rId20" Type="http://schemas.openxmlformats.org/officeDocument/2006/relationships/hyperlink" Target="https://app.diagrams.net/" TargetMode="External"/><Relationship Id="rId29" Type="http://schemas.openxmlformats.org/officeDocument/2006/relationships/hyperlink" Target="https://apic.instructure.com/courses/3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apicollege.edu.au/policies-and-regulation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hyperlink" Target="https://apicollege.edu.au/policies-and-regulations/" TargetMode="External"/><Relationship Id="rId28" Type="http://schemas.openxmlformats.org/officeDocument/2006/relationships/hyperlink" Target="https://apic.instructure.com/" TargetMode="External"/><Relationship Id="rId10" Type="http://schemas.openxmlformats.org/officeDocument/2006/relationships/hyperlink" Target="https://apicollege.edu.au/current-students/timetables/" TargetMode="External"/><Relationship Id="rId19" Type="http://schemas.openxmlformats.org/officeDocument/2006/relationships/hyperlink" Target="https://www.learnpython.org/en/Variables_and_Typ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apicollege.edu.au/policies-and-regulations/" TargetMode="External"/><Relationship Id="rId27" Type="http://schemas.openxmlformats.org/officeDocument/2006/relationships/hyperlink" Target="https://apic.instructure.com/courses/35" TargetMode="External"/><Relationship Id="rId30" Type="http://schemas.openxmlformats.org/officeDocument/2006/relationships/hyperlink" Target="https://apicollege.edu.au/current-students/academic-calendar/"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545bb6cd-83f6-4ecc-9571-2c739e5d61a6" xsi:nil="true"/>
    <Is_Collaboration_Space_Locked xmlns="545bb6cd-83f6-4ecc-9571-2c739e5d61a6" xsi:nil="true"/>
    <Self_Registration_Enabled xmlns="545bb6cd-83f6-4ecc-9571-2c739e5d61a6" xsi:nil="true"/>
    <Teachers xmlns="545bb6cd-83f6-4ecc-9571-2c739e5d61a6">
      <UserInfo>
        <DisplayName/>
        <AccountId xsi:nil="true"/>
        <AccountType/>
      </UserInfo>
    </Teachers>
    <Students xmlns="545bb6cd-83f6-4ecc-9571-2c739e5d61a6">
      <UserInfo>
        <DisplayName/>
        <AccountId xsi:nil="true"/>
        <AccountType/>
      </UserInfo>
    </Students>
    <Distribution_Groups xmlns="545bb6cd-83f6-4ecc-9571-2c739e5d61a6" xsi:nil="true"/>
    <Invited_Teachers xmlns="545bb6cd-83f6-4ecc-9571-2c739e5d61a6" xsi:nil="true"/>
    <IsNotebookLocked xmlns="545bb6cd-83f6-4ecc-9571-2c739e5d61a6" xsi:nil="true"/>
    <Has_Teacher_Only_SectionGroup xmlns="545bb6cd-83f6-4ecc-9571-2c739e5d61a6" xsi:nil="true"/>
    <FolderType xmlns="545bb6cd-83f6-4ecc-9571-2c739e5d61a6" xsi:nil="true"/>
    <CultureName xmlns="545bb6cd-83f6-4ecc-9571-2c739e5d61a6" xsi:nil="true"/>
    <Templates xmlns="545bb6cd-83f6-4ecc-9571-2c739e5d61a6" xsi:nil="true"/>
    <NotebookType xmlns="545bb6cd-83f6-4ecc-9571-2c739e5d61a6" xsi:nil="true"/>
    <AppVersion xmlns="545bb6cd-83f6-4ecc-9571-2c739e5d61a6" xsi:nil="true"/>
    <DefaultSectionNames xmlns="545bb6cd-83f6-4ecc-9571-2c739e5d61a6" xsi:nil="true"/>
    <Math_Settings xmlns="545bb6cd-83f6-4ecc-9571-2c739e5d61a6" xsi:nil="true"/>
    <Owner xmlns="545bb6cd-83f6-4ecc-9571-2c739e5d61a6">
      <UserInfo>
        <DisplayName/>
        <AccountId xsi:nil="true"/>
        <AccountType/>
      </UserInfo>
    </Owner>
    <TeamsChannelId xmlns="545bb6cd-83f6-4ecc-9571-2c739e5d61a6" xsi:nil="true"/>
    <Invited_Students xmlns="545bb6cd-83f6-4ecc-9571-2c739e5d61a6" xsi:nil="true"/>
    <Student_Groups xmlns="545bb6cd-83f6-4ecc-9571-2c739e5d61a6">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D4D4A0C249143AD27B0CF73E861E2" ma:contentTypeVersion="33" ma:contentTypeDescription="Create a new document." ma:contentTypeScope="" ma:versionID="c5aadbc80928213d12a147c42107ee13">
  <xsd:schema xmlns:xsd="http://www.w3.org/2001/XMLSchema" xmlns:xs="http://www.w3.org/2001/XMLSchema" xmlns:p="http://schemas.microsoft.com/office/2006/metadata/properties" xmlns:ns3="545bb6cd-83f6-4ecc-9571-2c739e5d61a6" xmlns:ns4="caad1ad1-743e-4464-98ab-d71ef64ab95b" targetNamespace="http://schemas.microsoft.com/office/2006/metadata/properties" ma:root="true" ma:fieldsID="6fb266131033523dbd92338547105a0c" ns3:_="" ns4:_="">
    <xsd:import namespace="545bb6cd-83f6-4ecc-9571-2c739e5d61a6"/>
    <xsd:import namespace="caad1ad1-743e-4464-98ab-d71ef64ab9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bb6cd-83f6-4ecc-9571-2c739e5d61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ad1ad1-743e-4464-98ab-d71ef64ab9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8E8EA-8A3D-4EB7-88AA-D8592F5F598F}">
  <ds:schemaRefs>
    <ds:schemaRef ds:uri="http://schemas.microsoft.com/office/2006/metadata/properties"/>
    <ds:schemaRef ds:uri="http://schemas.microsoft.com/office/infopath/2007/PartnerControls"/>
    <ds:schemaRef ds:uri="545bb6cd-83f6-4ecc-9571-2c739e5d61a6"/>
  </ds:schemaRefs>
</ds:datastoreItem>
</file>

<file path=customXml/itemProps2.xml><?xml version="1.0" encoding="utf-8"?>
<ds:datastoreItem xmlns:ds="http://schemas.openxmlformats.org/officeDocument/2006/customXml" ds:itemID="{30BFA1B0-4368-4BE5-B097-7CD338D6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bb6cd-83f6-4ecc-9571-2c739e5d61a6"/>
    <ds:schemaRef ds:uri="caad1ad1-743e-4464-98ab-d71ef64a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DF456-9F89-417E-8200-7CDFB4D2D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Study Group</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Suhair Zaid Alkilani</dc:creator>
  <cp:lastModifiedBy>Ranajit Bairagi</cp:lastModifiedBy>
  <cp:revision>11</cp:revision>
  <dcterms:created xsi:type="dcterms:W3CDTF">2023-04-30T02:46:00Z</dcterms:created>
  <dcterms:modified xsi:type="dcterms:W3CDTF">2023-11-09T13:35:00Z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0x01010015ED4D4A0C249143AD27B0CF73E861E2</vt:lpwstr>
  </property>
</Properties>
</file>